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32" w:type="dxa"/>
        <w:tblInd w:w="-785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9D5215" w:rsidTr="00B920A6">
        <w:trPr>
          <w:trHeight w:val="283"/>
        </w:trPr>
        <w:tc>
          <w:tcPr>
            <w:tcW w:w="1985" w:type="dxa"/>
          </w:tcPr>
          <w:p w:rsidR="009D5215" w:rsidRPr="00706E53" w:rsidRDefault="009D5215" w:rsidP="00B920A6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8647" w:type="dxa"/>
          </w:tcPr>
          <w:p w:rsidR="009D5215" w:rsidRPr="006E1342" w:rsidRDefault="009D5215" w:rsidP="00B9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15">
              <w:rPr>
                <w:rFonts w:ascii="Times New Roman" w:hAnsi="Times New Roman" w:cs="Times New Roman"/>
                <w:sz w:val="24"/>
                <w:szCs w:val="24"/>
              </w:rPr>
              <w:t xml:space="preserve">Diş Hekimliği Fakültesi </w:t>
            </w:r>
            <w:r w:rsidRPr="009D5215">
              <w:rPr>
                <w:rFonts w:ascii="Times New Roman" w:hAnsi="Times New Roman" w:cs="Times New Roman"/>
                <w:bCs/>
                <w:sz w:val="24"/>
                <w:szCs w:val="24"/>
              </w:rPr>
              <w:t>Diş Hekimliği Uygulama ve Araştırma Merkezi</w:t>
            </w:r>
          </w:p>
        </w:tc>
      </w:tr>
      <w:tr w:rsidR="009D5215" w:rsidTr="00B920A6">
        <w:trPr>
          <w:trHeight w:val="275"/>
        </w:trPr>
        <w:tc>
          <w:tcPr>
            <w:tcW w:w="1985" w:type="dxa"/>
          </w:tcPr>
          <w:p w:rsidR="009D5215" w:rsidRPr="00706E53" w:rsidRDefault="009D5215" w:rsidP="00B920A6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Adı</w:t>
            </w:r>
          </w:p>
        </w:tc>
        <w:tc>
          <w:tcPr>
            <w:tcW w:w="8647" w:type="dxa"/>
          </w:tcPr>
          <w:p w:rsidR="009D5215" w:rsidRPr="00483F7F" w:rsidRDefault="009D5215" w:rsidP="00B9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Enfeksiyon Kontrol Komitesi</w:t>
            </w:r>
            <w:r w:rsidRPr="00F40E49">
              <w:rPr>
                <w:rFonts w:ascii="Times New Roman" w:hAnsi="Times New Roman" w:cs="Times New Roman"/>
                <w:sz w:val="24"/>
                <w:szCs w:val="24"/>
              </w:rPr>
              <w:t xml:space="preserve"> Görev Yetki ve Sorumluluklar</w:t>
            </w:r>
          </w:p>
        </w:tc>
      </w:tr>
      <w:tr w:rsidR="009D5215" w:rsidTr="00B920A6">
        <w:trPr>
          <w:trHeight w:val="548"/>
        </w:trPr>
        <w:tc>
          <w:tcPr>
            <w:tcW w:w="1985" w:type="dxa"/>
          </w:tcPr>
          <w:p w:rsidR="009D5215" w:rsidRPr="00706E53" w:rsidRDefault="009D5215" w:rsidP="00B920A6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Amir Ve Üst Amirler</w:t>
            </w:r>
          </w:p>
        </w:tc>
        <w:tc>
          <w:tcPr>
            <w:tcW w:w="8647" w:type="dxa"/>
          </w:tcPr>
          <w:p w:rsidR="009D5215" w:rsidRPr="005E1D4D" w:rsidRDefault="00ED0CEB" w:rsidP="00CC33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0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Dekan, </w:t>
            </w:r>
            <w:r w:rsidR="008329A3" w:rsidRPr="00832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Uygulama Ve Araştırma Merkezi</w:t>
            </w:r>
            <w:r w:rsidR="008329A3" w:rsidRPr="0083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C33A2" w:rsidRPr="0083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Müdürü</w:t>
            </w:r>
          </w:p>
        </w:tc>
      </w:tr>
      <w:tr w:rsidR="009D5215" w:rsidTr="00B920A6">
        <w:trPr>
          <w:trHeight w:val="302"/>
        </w:trPr>
        <w:tc>
          <w:tcPr>
            <w:tcW w:w="1985" w:type="dxa"/>
          </w:tcPr>
          <w:p w:rsidR="009D5215" w:rsidRPr="00706E53" w:rsidRDefault="009D5215" w:rsidP="00B920A6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Birim Sorumlusu</w:t>
            </w:r>
          </w:p>
        </w:tc>
        <w:tc>
          <w:tcPr>
            <w:tcW w:w="8647" w:type="dxa"/>
          </w:tcPr>
          <w:p w:rsidR="009D5215" w:rsidRPr="00715597" w:rsidRDefault="00CC33A2" w:rsidP="00ED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Dekan </w:t>
            </w:r>
          </w:p>
        </w:tc>
      </w:tr>
      <w:tr w:rsidR="009D5215" w:rsidTr="00B920A6">
        <w:trPr>
          <w:trHeight w:val="296"/>
        </w:trPr>
        <w:tc>
          <w:tcPr>
            <w:tcW w:w="1985" w:type="dxa"/>
          </w:tcPr>
          <w:p w:rsidR="009D5215" w:rsidRPr="00706E53" w:rsidRDefault="009D5215" w:rsidP="00B920A6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Devri</w:t>
            </w:r>
          </w:p>
        </w:tc>
        <w:tc>
          <w:tcPr>
            <w:tcW w:w="8647" w:type="dxa"/>
          </w:tcPr>
          <w:p w:rsidR="009D5215" w:rsidRPr="008329A3" w:rsidRDefault="009D5215" w:rsidP="008329A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329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D5215" w:rsidRPr="00F40E49" w:rsidTr="00B920A6">
        <w:trPr>
          <w:trHeight w:val="288"/>
        </w:trPr>
        <w:tc>
          <w:tcPr>
            <w:tcW w:w="1985" w:type="dxa"/>
          </w:tcPr>
          <w:p w:rsidR="009D5215" w:rsidRPr="00CC33A2" w:rsidRDefault="009D5215" w:rsidP="00B920A6">
            <w:pPr>
              <w:rPr>
                <w:rFonts w:ascii="Times New Roman" w:hAnsi="Times New Roman" w:cs="Times New Roman"/>
                <w:b/>
              </w:rPr>
            </w:pPr>
            <w:r w:rsidRPr="00CC33A2">
              <w:rPr>
                <w:rFonts w:ascii="Times New Roman" w:hAnsi="Times New Roman" w:cs="Times New Roman"/>
                <w:b/>
              </w:rPr>
              <w:t>Görev Amacı</w:t>
            </w:r>
          </w:p>
        </w:tc>
        <w:tc>
          <w:tcPr>
            <w:tcW w:w="8647" w:type="dxa"/>
          </w:tcPr>
          <w:p w:rsidR="009D5215" w:rsidRPr="00F40E49" w:rsidRDefault="009D5215" w:rsidP="00B9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E49">
              <w:rPr>
                <w:rFonts w:ascii="Times New Roman" w:hAnsi="Times New Roman" w:cs="Times New Roman"/>
                <w:sz w:val="24"/>
                <w:szCs w:val="24"/>
              </w:rPr>
              <w:t>Amirlerinin talimatları doğrultusunda görevlerini yerine getirir.</w:t>
            </w:r>
          </w:p>
        </w:tc>
      </w:tr>
      <w:tr w:rsidR="009D5215" w:rsidTr="00B920A6">
        <w:trPr>
          <w:trHeight w:val="5050"/>
        </w:trPr>
        <w:tc>
          <w:tcPr>
            <w:tcW w:w="1985" w:type="dxa"/>
          </w:tcPr>
          <w:p w:rsidR="009D5215" w:rsidRPr="00706E53" w:rsidRDefault="009D5215" w:rsidP="00B920A6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Temel İş Ve Sorumluluklar</w:t>
            </w:r>
          </w:p>
        </w:tc>
        <w:tc>
          <w:tcPr>
            <w:tcW w:w="8647" w:type="dxa"/>
          </w:tcPr>
          <w:p w:rsidR="009D5215" w:rsidRPr="00D91244" w:rsidRDefault="009D5215" w:rsidP="009D5215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1244">
              <w:rPr>
                <w:rFonts w:ascii="Times New Roman" w:hAnsi="Times New Roman" w:cs="Times New Roman"/>
              </w:rPr>
              <w:t>Merkezimizde Enfeksiyon Kontrol Programının uygulanmasını sağlamak, yönetime ve ilgili birimlere konuyla ilgili öneriler sunmak.</w:t>
            </w:r>
          </w:p>
          <w:p w:rsidR="009D5215" w:rsidRPr="00D91244" w:rsidRDefault="009D5215" w:rsidP="009D5215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1244">
              <w:rPr>
                <w:rFonts w:ascii="Times New Roman" w:hAnsi="Times New Roman" w:cs="Times New Roman"/>
              </w:rPr>
              <w:t xml:space="preserve">Güncel ulusal ve uluslararası kılavuzları dikkate alarak merkezimizde uygulanması gereken </w:t>
            </w:r>
            <w:r w:rsidRPr="00CC33A2">
              <w:rPr>
                <w:rFonts w:ascii="Times New Roman" w:hAnsi="Times New Roman" w:cs="Times New Roman"/>
                <w:color w:val="000000" w:themeColor="text1"/>
              </w:rPr>
              <w:t>enfeksiyon kontrol standartlarını yazılı hale getirmek</w:t>
            </w:r>
            <w:r w:rsidRPr="00D91244">
              <w:rPr>
                <w:rFonts w:ascii="Times New Roman" w:hAnsi="Times New Roman" w:cs="Times New Roman"/>
              </w:rPr>
              <w:t>, bunları</w:t>
            </w:r>
            <w:r w:rsidR="00CC33A2">
              <w:rPr>
                <w:rFonts w:ascii="Times New Roman" w:hAnsi="Times New Roman" w:cs="Times New Roman"/>
              </w:rPr>
              <w:t xml:space="preserve"> gerektikçe güncellemek ve uygulamaları izlemek.</w:t>
            </w:r>
          </w:p>
          <w:p w:rsidR="009D5215" w:rsidRPr="00D91244" w:rsidRDefault="009D5215" w:rsidP="009D5215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1244">
              <w:rPr>
                <w:rFonts w:ascii="Times New Roman" w:hAnsi="Times New Roman" w:cs="Times New Roman"/>
              </w:rPr>
              <w:t>Merkezimizde çalışan tüm personele bu standartları uygulayabilmeleri için devamlı hizmet içi eğitim verilmesini sağlamak ve uygula</w:t>
            </w:r>
            <w:r>
              <w:rPr>
                <w:rFonts w:ascii="Times New Roman" w:hAnsi="Times New Roman" w:cs="Times New Roman"/>
              </w:rPr>
              <w:t>mala</w:t>
            </w:r>
            <w:r w:rsidRPr="00D91244">
              <w:rPr>
                <w:rFonts w:ascii="Times New Roman" w:hAnsi="Times New Roman" w:cs="Times New Roman"/>
              </w:rPr>
              <w:t>rı denetlemek.</w:t>
            </w:r>
          </w:p>
          <w:p w:rsidR="009D5215" w:rsidRPr="00D91244" w:rsidRDefault="009D5215" w:rsidP="009D5215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1244">
              <w:rPr>
                <w:rFonts w:ascii="Times New Roman" w:hAnsi="Times New Roman" w:cs="Times New Roman"/>
              </w:rPr>
              <w:t>Hastane enfeksiyonu açısından öncelik taşıyan birimleri saptayarak ve bulguları değerlendirerek,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1244">
              <w:rPr>
                <w:rFonts w:ascii="Times New Roman" w:hAnsi="Times New Roman" w:cs="Times New Roman"/>
              </w:rPr>
              <w:t xml:space="preserve">hastane enfeksiyon kontrol programı için </w:t>
            </w:r>
            <w:r w:rsidRPr="00CC33A2">
              <w:rPr>
                <w:rFonts w:ascii="Times New Roman" w:hAnsi="Times New Roman" w:cs="Times New Roman"/>
                <w:color w:val="000000" w:themeColor="text1"/>
              </w:rPr>
              <w:t xml:space="preserve">hedefler koymak, </w:t>
            </w:r>
            <w:r>
              <w:rPr>
                <w:rFonts w:ascii="Times New Roman" w:hAnsi="Times New Roman" w:cs="Times New Roman"/>
              </w:rPr>
              <w:t>her yılın sonund</w:t>
            </w:r>
            <w:r w:rsidRPr="00D91244">
              <w:rPr>
                <w:rFonts w:ascii="Times New Roman" w:hAnsi="Times New Roman" w:cs="Times New Roman"/>
              </w:rPr>
              <w:t>a hedeflere ne kadar ulaşıldığını değerlendirmek ve yıllık çalışma raporunda bu değerlendirmelere yer vermek.</w:t>
            </w:r>
          </w:p>
          <w:p w:rsidR="009D5215" w:rsidRPr="00D91244" w:rsidRDefault="009D5215" w:rsidP="009D5215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1244">
              <w:rPr>
                <w:rFonts w:ascii="Times New Roman" w:hAnsi="Times New Roman" w:cs="Times New Roman"/>
              </w:rPr>
              <w:t>Antibiyotik kullanımı, dezenfeksiyon,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1244">
              <w:rPr>
                <w:rFonts w:ascii="Times New Roman" w:hAnsi="Times New Roman" w:cs="Times New Roman"/>
              </w:rPr>
              <w:t>antisepsi, sterilizasyon araç ve gereçlerinin,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1244">
              <w:rPr>
                <w:rFonts w:ascii="Times New Roman" w:hAnsi="Times New Roman" w:cs="Times New Roman"/>
              </w:rPr>
              <w:t>enfeksiyon kontrolü ile ilgili diğer demirbaş ve sarf malzeme alımlarında,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1244">
              <w:rPr>
                <w:rFonts w:ascii="Times New Roman" w:hAnsi="Times New Roman" w:cs="Times New Roman"/>
              </w:rPr>
              <w:t>ilgili komisyonlara görüş bildirmek;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1244">
              <w:rPr>
                <w:rFonts w:ascii="Times New Roman" w:hAnsi="Times New Roman" w:cs="Times New Roman"/>
              </w:rPr>
              <w:t>görev alanları ile ilgili diğer hususlarda kurumun inşaat yada tadilat gibi durumlarında gerektiğinde yönetime görüş bildirmek.</w:t>
            </w:r>
          </w:p>
          <w:p w:rsidR="009D5215" w:rsidRPr="00D91244" w:rsidRDefault="009D5215" w:rsidP="009D5215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1244">
              <w:rPr>
                <w:rFonts w:ascii="Times New Roman" w:hAnsi="Times New Roman" w:cs="Times New Roman"/>
              </w:rPr>
              <w:t xml:space="preserve">Hastalar yada sağlık çalışanları için tehdit oluşturan bir enfeksiyon </w:t>
            </w:r>
            <w:r>
              <w:rPr>
                <w:rFonts w:ascii="Times New Roman" w:hAnsi="Times New Roman" w:cs="Times New Roman"/>
              </w:rPr>
              <w:t>riskinin belirlenmesi durumunda</w:t>
            </w:r>
            <w:r w:rsidRPr="00D912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1244">
              <w:rPr>
                <w:rFonts w:ascii="Times New Roman" w:hAnsi="Times New Roman" w:cs="Times New Roman"/>
              </w:rPr>
              <w:t>gerekli incelemeleri yapmak,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1244">
              <w:rPr>
                <w:rFonts w:ascii="Times New Roman" w:hAnsi="Times New Roman" w:cs="Times New Roman"/>
              </w:rPr>
              <w:t>izolasyon tedbirlerini belirlemek, izlemek,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1244">
              <w:rPr>
                <w:rFonts w:ascii="Times New Roman" w:hAnsi="Times New Roman" w:cs="Times New Roman"/>
              </w:rPr>
              <w:t>ilgili bölüme hasta alımının kısıtlanması veya gerektiğinde durdurulması hususunda karar almak.</w:t>
            </w:r>
          </w:p>
          <w:p w:rsidR="009D5215" w:rsidRPr="00D91244" w:rsidRDefault="009D5215" w:rsidP="009D5215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1244">
              <w:rPr>
                <w:rFonts w:ascii="Times New Roman" w:hAnsi="Times New Roman" w:cs="Times New Roman"/>
              </w:rPr>
              <w:t>Sterilizasyon, antisepsi, dezenfeksiyon işlemlerinin ilkelerini ve dezenfektanların seçimi ile ilgili standartları belirlemek,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1244">
              <w:rPr>
                <w:rFonts w:ascii="Times New Roman" w:hAnsi="Times New Roman" w:cs="Times New Roman"/>
              </w:rPr>
              <w:t>uygun kullanımını denetlemek.</w:t>
            </w:r>
          </w:p>
          <w:p w:rsidR="009D5215" w:rsidRPr="00D91244" w:rsidRDefault="009D5215" w:rsidP="009D5215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1244">
              <w:rPr>
                <w:rFonts w:ascii="Times New Roman" w:hAnsi="Times New Roman" w:cs="Times New Roman"/>
              </w:rPr>
              <w:t>Enfeksiyon kontrol ekibi tarafından hazırlanan yıllık faaliyet değerlendi</w:t>
            </w:r>
            <w:r w:rsidR="007F344D">
              <w:rPr>
                <w:rFonts w:ascii="Times New Roman" w:hAnsi="Times New Roman" w:cs="Times New Roman"/>
              </w:rPr>
              <w:t>rme sonuçlarını yönetime sunmak.</w:t>
            </w:r>
          </w:p>
          <w:p w:rsidR="009D5215" w:rsidRPr="00D91244" w:rsidRDefault="009D5215" w:rsidP="009D5215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1244">
              <w:rPr>
                <w:rFonts w:ascii="Times New Roman" w:hAnsi="Times New Roman" w:cs="Times New Roman"/>
              </w:rPr>
              <w:t>Sağlık çalışanlarını meslek enfeksiyonları açısından takip etmek</w:t>
            </w:r>
            <w:r w:rsidR="000134D9">
              <w:rPr>
                <w:rFonts w:ascii="Times New Roman" w:hAnsi="Times New Roman" w:cs="Times New Roman"/>
              </w:rPr>
              <w:t>.</w:t>
            </w:r>
          </w:p>
          <w:p w:rsidR="009D5215" w:rsidRPr="00D91244" w:rsidRDefault="009D5215" w:rsidP="009D5215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1244">
              <w:rPr>
                <w:rFonts w:ascii="Times New Roman" w:hAnsi="Times New Roman" w:cs="Times New Roman"/>
              </w:rPr>
              <w:t>Kurumun temizliği çamaşırhane, mutfak,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1244">
              <w:rPr>
                <w:rFonts w:ascii="Times New Roman" w:hAnsi="Times New Roman" w:cs="Times New Roman"/>
              </w:rPr>
              <w:t xml:space="preserve"> atık yönetimi gibi destek hizmetlerinin hastane enfeksiyonları açısından kontrolünü sağlama</w:t>
            </w:r>
            <w:r w:rsidR="007F344D">
              <w:rPr>
                <w:rFonts w:ascii="Times New Roman" w:hAnsi="Times New Roman" w:cs="Times New Roman"/>
              </w:rPr>
              <w:t>k.</w:t>
            </w:r>
          </w:p>
          <w:p w:rsidR="009D5215" w:rsidRDefault="009D5215" w:rsidP="009D5215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1244">
              <w:rPr>
                <w:rFonts w:ascii="Times New Roman" w:hAnsi="Times New Roman" w:cs="Times New Roman"/>
              </w:rPr>
              <w:t>Verileri sorunları ve çözüm önerilerini hastanenin ilgili birimlerine iletmek.</w:t>
            </w:r>
          </w:p>
          <w:p w:rsidR="009D5215" w:rsidRPr="00A12B33" w:rsidRDefault="009D5215" w:rsidP="007F344D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15" w:rsidTr="00B920A6">
        <w:trPr>
          <w:trHeight w:val="290"/>
        </w:trPr>
        <w:tc>
          <w:tcPr>
            <w:tcW w:w="1985" w:type="dxa"/>
          </w:tcPr>
          <w:p w:rsidR="009D5215" w:rsidRPr="00706E53" w:rsidRDefault="009D5215" w:rsidP="00B920A6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Yetkiler</w:t>
            </w:r>
          </w:p>
        </w:tc>
        <w:tc>
          <w:tcPr>
            <w:tcW w:w="8647" w:type="dxa"/>
          </w:tcPr>
          <w:p w:rsidR="009D5215" w:rsidRPr="00483F7F" w:rsidRDefault="009D5215" w:rsidP="00B9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15" w:rsidTr="00B920A6">
        <w:trPr>
          <w:trHeight w:val="344"/>
        </w:trPr>
        <w:tc>
          <w:tcPr>
            <w:tcW w:w="1985" w:type="dxa"/>
          </w:tcPr>
          <w:p w:rsidR="009D5215" w:rsidRPr="00706E53" w:rsidRDefault="009D5215" w:rsidP="00B920A6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Gerekli Nitelikler</w:t>
            </w:r>
          </w:p>
        </w:tc>
        <w:tc>
          <w:tcPr>
            <w:tcW w:w="8647" w:type="dxa"/>
          </w:tcPr>
          <w:p w:rsidR="009D5215" w:rsidRPr="00A12B33" w:rsidRDefault="009D5215" w:rsidP="009D521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2B33">
              <w:rPr>
                <w:rFonts w:ascii="Times New Roman" w:hAnsi="Times New Roman" w:cs="Times New Roman"/>
                <w:sz w:val="24"/>
                <w:szCs w:val="24"/>
              </w:rPr>
              <w:t>Görevinin gerektirdiği düzeyde iş deneyimine sahip olmak,</w:t>
            </w:r>
          </w:p>
          <w:p w:rsidR="009D5215" w:rsidRPr="00A12B33" w:rsidRDefault="009D5215" w:rsidP="009D521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2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2B33">
              <w:rPr>
                <w:rFonts w:ascii="Times New Roman" w:hAnsi="Times New Roman" w:cs="Times New Roman"/>
                <w:sz w:val="24"/>
                <w:szCs w:val="24"/>
              </w:rPr>
              <w:t>Faaliyetlerini en iyi şekilde sürdürebilmesi için gerekli karar verme ve sorun çözme niteliklerine sahip olmak.</w:t>
            </w:r>
          </w:p>
        </w:tc>
      </w:tr>
    </w:tbl>
    <w:p w:rsidR="0096547D" w:rsidRPr="009D5215" w:rsidRDefault="0096547D" w:rsidP="009D5215"/>
    <w:sectPr w:rsidR="0096547D" w:rsidRPr="009D52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DA4" w:rsidRDefault="00D02DA4" w:rsidP="009D5215">
      <w:pPr>
        <w:spacing w:after="0" w:line="240" w:lineRule="auto"/>
      </w:pPr>
      <w:r>
        <w:separator/>
      </w:r>
    </w:p>
  </w:endnote>
  <w:endnote w:type="continuationSeparator" w:id="0">
    <w:p w:rsidR="00D02DA4" w:rsidRDefault="00D02DA4" w:rsidP="009D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C8" w:rsidRDefault="001344C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C8" w:rsidRDefault="001344C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C8" w:rsidRDefault="001344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DA4" w:rsidRDefault="00D02DA4" w:rsidP="009D5215">
      <w:pPr>
        <w:spacing w:after="0" w:line="240" w:lineRule="auto"/>
      </w:pPr>
      <w:r>
        <w:separator/>
      </w:r>
    </w:p>
  </w:footnote>
  <w:footnote w:type="continuationSeparator" w:id="0">
    <w:p w:rsidR="00D02DA4" w:rsidRDefault="00D02DA4" w:rsidP="009D5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C8" w:rsidRDefault="001344C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9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2552"/>
      <w:gridCol w:w="2976"/>
      <w:gridCol w:w="1276"/>
      <w:gridCol w:w="1843"/>
    </w:tblGrid>
    <w:tr w:rsidR="009D5215" w:rsidRPr="00706E53" w:rsidTr="00B920A6">
      <w:trPr>
        <w:trHeight w:val="1388"/>
      </w:trPr>
      <w:tc>
        <w:tcPr>
          <w:tcW w:w="1985" w:type="dxa"/>
          <w:tcBorders>
            <w:right w:val="single" w:sz="12" w:space="0" w:color="auto"/>
          </w:tcBorders>
          <w:vAlign w:val="center"/>
        </w:tcPr>
        <w:p w:rsidR="009D5215" w:rsidRPr="00706E53" w:rsidRDefault="009D5215" w:rsidP="009D5215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706E53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2C1C0115" wp14:editId="49623EDF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gridSpan w:val="3"/>
          <w:tcBorders>
            <w:left w:val="single" w:sz="12" w:space="0" w:color="auto"/>
          </w:tcBorders>
          <w:vAlign w:val="center"/>
        </w:tcPr>
        <w:p w:rsidR="009D5215" w:rsidRPr="00706E53" w:rsidRDefault="009D5215" w:rsidP="009D5215">
          <w:pPr>
            <w:widowControl w:val="0"/>
            <w:autoSpaceDE w:val="0"/>
            <w:autoSpaceDN w:val="0"/>
            <w:spacing w:after="24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706E5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9D5215" w:rsidRPr="00706E53" w:rsidRDefault="009D5215" w:rsidP="009D5215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706E5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9D5215" w:rsidRDefault="009D5215" w:rsidP="009D5215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Enfeksiyon Kontrol Komitesi </w:t>
          </w:r>
        </w:p>
        <w:p w:rsidR="009D5215" w:rsidRPr="00706E53" w:rsidRDefault="000C5228" w:rsidP="009D5215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Görev Tanımı</w:t>
          </w:r>
          <w:bookmarkStart w:id="0" w:name="_GoBack"/>
          <w:bookmarkEnd w:id="0"/>
        </w:p>
        <w:p w:rsidR="009D5215" w:rsidRPr="00706E53" w:rsidRDefault="009D5215" w:rsidP="009D5215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1843" w:type="dxa"/>
          <w:vAlign w:val="center"/>
        </w:tcPr>
        <w:p w:rsidR="009D5215" w:rsidRPr="00706E53" w:rsidRDefault="009D5215" w:rsidP="009D5215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706E53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5912CC59" wp14:editId="41365C48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D5215" w:rsidRPr="00706E53" w:rsidTr="00B920A6">
      <w:trPr>
        <w:trHeight w:hRule="exact" w:val="736"/>
      </w:trPr>
      <w:tc>
        <w:tcPr>
          <w:tcW w:w="1985" w:type="dxa"/>
          <w:tcBorders>
            <w:right w:val="single" w:sz="12" w:space="0" w:color="auto"/>
          </w:tcBorders>
        </w:tcPr>
        <w:p w:rsidR="009D5215" w:rsidRPr="00706E53" w:rsidRDefault="009D5215" w:rsidP="009D5215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706E5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706E53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9D5215" w:rsidRPr="00706E53" w:rsidRDefault="001344C8" w:rsidP="009D5215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K.KU.GT.01</w:t>
          </w:r>
        </w:p>
      </w:tc>
      <w:tc>
        <w:tcPr>
          <w:tcW w:w="2552" w:type="dxa"/>
          <w:tcBorders>
            <w:left w:val="single" w:sz="12" w:space="0" w:color="auto"/>
            <w:right w:val="single" w:sz="4" w:space="0" w:color="auto"/>
          </w:tcBorders>
        </w:tcPr>
        <w:p w:rsidR="009D5215" w:rsidRPr="00706E53" w:rsidRDefault="009D5215" w:rsidP="009D5215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n </w:t>
          </w:r>
          <w:r w:rsidRPr="00706E5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</w:p>
        <w:p w:rsidR="009D5215" w:rsidRPr="00706E53" w:rsidRDefault="001344C8" w:rsidP="009D5215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01.12.2022</w:t>
          </w:r>
        </w:p>
      </w:tc>
      <w:tc>
        <w:tcPr>
          <w:tcW w:w="2976" w:type="dxa"/>
          <w:tcBorders>
            <w:left w:val="single" w:sz="4" w:space="0" w:color="auto"/>
            <w:right w:val="single" w:sz="4" w:space="0" w:color="auto"/>
          </w:tcBorders>
        </w:tcPr>
        <w:p w:rsidR="009D5215" w:rsidRPr="00706E53" w:rsidRDefault="009D5215" w:rsidP="009D5215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on </w:t>
          </w:r>
          <w:r w:rsidRPr="00706E5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i:</w:t>
          </w:r>
        </w:p>
        <w:p w:rsidR="009D5215" w:rsidRPr="00706E53" w:rsidRDefault="009D5215" w:rsidP="009D5215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 w:rsidRPr="00706E53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</w:tcPr>
        <w:p w:rsidR="009D5215" w:rsidRPr="00706E53" w:rsidRDefault="009D5215" w:rsidP="009D5215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on </w:t>
          </w:r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9D5215" w:rsidRPr="00706E53" w:rsidRDefault="009D5215" w:rsidP="009D5215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9D5215" w:rsidRPr="00706E53" w:rsidRDefault="009D5215" w:rsidP="009D5215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 No:</w:t>
          </w:r>
        </w:p>
        <w:p w:rsidR="009D5215" w:rsidRPr="00706E53" w:rsidRDefault="00B37186" w:rsidP="009D5215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9D5215" w:rsidRDefault="009D521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C8" w:rsidRDefault="001344C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3BCC"/>
    <w:multiLevelType w:val="hybridMultilevel"/>
    <w:tmpl w:val="30080D6C"/>
    <w:lvl w:ilvl="0" w:tplc="226001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218FF"/>
    <w:multiLevelType w:val="hybridMultilevel"/>
    <w:tmpl w:val="AD5089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33306"/>
    <w:multiLevelType w:val="hybridMultilevel"/>
    <w:tmpl w:val="5B8C9614"/>
    <w:lvl w:ilvl="0" w:tplc="F12844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9B"/>
    <w:rsid w:val="000134D9"/>
    <w:rsid w:val="000566BF"/>
    <w:rsid w:val="000C5228"/>
    <w:rsid w:val="001344C8"/>
    <w:rsid w:val="0017727D"/>
    <w:rsid w:val="002B2C16"/>
    <w:rsid w:val="003E6D9B"/>
    <w:rsid w:val="007D21ED"/>
    <w:rsid w:val="007F344D"/>
    <w:rsid w:val="00824508"/>
    <w:rsid w:val="008329A3"/>
    <w:rsid w:val="00846656"/>
    <w:rsid w:val="0096547D"/>
    <w:rsid w:val="009D5215"/>
    <w:rsid w:val="00B37186"/>
    <w:rsid w:val="00CC33A2"/>
    <w:rsid w:val="00D02DA4"/>
    <w:rsid w:val="00DB3DAC"/>
    <w:rsid w:val="00E96C05"/>
    <w:rsid w:val="00EC4CCD"/>
    <w:rsid w:val="00ED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8E09"/>
  <w15:chartTrackingRefBased/>
  <w15:docId w15:val="{1B0E5CFB-AB3F-403D-A89F-AC6AEA11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2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521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D5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5215"/>
  </w:style>
  <w:style w:type="paragraph" w:styleId="AltBilgi">
    <w:name w:val="footer"/>
    <w:basedOn w:val="Normal"/>
    <w:link w:val="AltBilgiChar"/>
    <w:uiPriority w:val="99"/>
    <w:unhideWhenUsed/>
    <w:rsid w:val="009D5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5215"/>
  </w:style>
  <w:style w:type="table" w:customStyle="1" w:styleId="TabloKlavuzu1">
    <w:name w:val="Tablo Kılavuzu1"/>
    <w:basedOn w:val="NormalTablo"/>
    <w:next w:val="TabloKlavuzu"/>
    <w:uiPriority w:val="39"/>
    <w:rsid w:val="009D521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D0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0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cp:lastPrinted>2022-11-21T12:17:00Z</cp:lastPrinted>
  <dcterms:created xsi:type="dcterms:W3CDTF">2022-11-30T10:21:00Z</dcterms:created>
  <dcterms:modified xsi:type="dcterms:W3CDTF">2022-12-01T05:27:00Z</dcterms:modified>
</cp:coreProperties>
</file>