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105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1560"/>
        <w:gridCol w:w="992"/>
        <w:gridCol w:w="1276"/>
        <w:gridCol w:w="1134"/>
        <w:gridCol w:w="2007"/>
        <w:gridCol w:w="544"/>
      </w:tblGrid>
      <w:tr w:rsidR="00F31CFD" w:rsidTr="00821831">
        <w:trPr>
          <w:trHeight w:val="1294"/>
        </w:trPr>
        <w:tc>
          <w:tcPr>
            <w:tcW w:w="709" w:type="dxa"/>
            <w:tcBorders>
              <w:right w:val="single" w:sz="6" w:space="0" w:color="000000"/>
            </w:tcBorders>
            <w:vAlign w:val="center"/>
          </w:tcPr>
          <w:p w:rsidR="00F31CFD" w:rsidRPr="00635E2D" w:rsidRDefault="00635E2D" w:rsidP="00635E2D">
            <w:pPr>
              <w:pStyle w:val="TableParagraph"/>
              <w:ind w:left="26" w:right="119"/>
              <w:jc w:val="center"/>
              <w:rPr>
                <w:b/>
              </w:rPr>
            </w:pPr>
            <w:proofErr w:type="spellStart"/>
            <w:r w:rsidRPr="00635E2D">
              <w:rPr>
                <w:b/>
              </w:rPr>
              <w:t>Sıra</w:t>
            </w:r>
            <w:proofErr w:type="spellEnd"/>
            <w:r w:rsidRPr="00635E2D">
              <w:rPr>
                <w:b/>
              </w:rPr>
              <w:t xml:space="preserve"> </w:t>
            </w:r>
            <w:r w:rsidR="00F31CFD" w:rsidRPr="00635E2D">
              <w:rPr>
                <w:b/>
              </w:rPr>
              <w:t>No</w:t>
            </w:r>
          </w:p>
        </w:tc>
        <w:tc>
          <w:tcPr>
            <w:tcW w:w="2835" w:type="dxa"/>
            <w:tcBorders>
              <w:left w:val="single" w:sz="6" w:space="0" w:color="000000"/>
            </w:tcBorders>
            <w:vAlign w:val="center"/>
          </w:tcPr>
          <w:p w:rsidR="00F31CFD" w:rsidRPr="00635E2D" w:rsidRDefault="00F31CFD" w:rsidP="00635E2D">
            <w:pPr>
              <w:pStyle w:val="TableParagraph"/>
              <w:spacing w:before="9"/>
              <w:jc w:val="center"/>
            </w:pPr>
          </w:p>
          <w:p w:rsidR="00F31CFD" w:rsidRPr="00635E2D" w:rsidRDefault="00F31CFD" w:rsidP="00635E2D">
            <w:pPr>
              <w:pStyle w:val="TableParagraph"/>
              <w:spacing w:before="1"/>
              <w:ind w:left="362" w:right="981" w:hanging="24"/>
              <w:jc w:val="center"/>
              <w:rPr>
                <w:b/>
              </w:rPr>
            </w:pPr>
            <w:proofErr w:type="spellStart"/>
            <w:r w:rsidRPr="00635E2D">
              <w:rPr>
                <w:b/>
              </w:rPr>
              <w:t>İlaç</w:t>
            </w:r>
            <w:proofErr w:type="spellEnd"/>
            <w:r w:rsidRPr="00635E2D">
              <w:rPr>
                <w:b/>
              </w:rPr>
              <w:t xml:space="preserve"> </w:t>
            </w:r>
            <w:proofErr w:type="spellStart"/>
            <w:r w:rsidRPr="00635E2D">
              <w:rPr>
                <w:b/>
              </w:rPr>
              <w:t>veya</w:t>
            </w:r>
            <w:proofErr w:type="spellEnd"/>
            <w:r w:rsidRPr="00635E2D">
              <w:rPr>
                <w:b/>
              </w:rPr>
              <w:t xml:space="preserve"> </w:t>
            </w:r>
            <w:proofErr w:type="spellStart"/>
            <w:r w:rsidRPr="00635E2D">
              <w:rPr>
                <w:b/>
              </w:rPr>
              <w:t>Sarf</w:t>
            </w:r>
            <w:proofErr w:type="spellEnd"/>
            <w:r w:rsidRPr="00635E2D">
              <w:rPr>
                <w:b/>
              </w:rPr>
              <w:t xml:space="preserve"> </w:t>
            </w:r>
            <w:proofErr w:type="spellStart"/>
            <w:r w:rsidRPr="00635E2D">
              <w:rPr>
                <w:b/>
              </w:rPr>
              <w:t>Malzeme</w:t>
            </w:r>
            <w:proofErr w:type="spellEnd"/>
            <w:r w:rsidRPr="00635E2D">
              <w:rPr>
                <w:b/>
              </w:rPr>
              <w:t xml:space="preserve"> </w:t>
            </w:r>
            <w:proofErr w:type="spellStart"/>
            <w:r w:rsidRPr="00635E2D">
              <w:rPr>
                <w:b/>
              </w:rPr>
              <w:t>Adı</w:t>
            </w:r>
            <w:proofErr w:type="spellEnd"/>
          </w:p>
        </w:tc>
        <w:tc>
          <w:tcPr>
            <w:tcW w:w="1560" w:type="dxa"/>
            <w:vAlign w:val="center"/>
          </w:tcPr>
          <w:p w:rsidR="00F31CFD" w:rsidRPr="00635E2D" w:rsidRDefault="00F31CFD" w:rsidP="00635E2D">
            <w:pPr>
              <w:pStyle w:val="TableParagraph"/>
              <w:spacing w:before="8"/>
              <w:jc w:val="center"/>
            </w:pPr>
          </w:p>
          <w:p w:rsidR="00F31CFD" w:rsidRPr="00635E2D" w:rsidRDefault="00F31CFD" w:rsidP="00635E2D">
            <w:pPr>
              <w:pStyle w:val="TableParagraph"/>
              <w:ind w:left="25"/>
              <w:jc w:val="center"/>
              <w:rPr>
                <w:b/>
              </w:rPr>
            </w:pPr>
            <w:proofErr w:type="spellStart"/>
            <w:r w:rsidRPr="00635E2D">
              <w:rPr>
                <w:b/>
              </w:rPr>
              <w:t>Birimi</w:t>
            </w:r>
            <w:proofErr w:type="spellEnd"/>
          </w:p>
        </w:tc>
        <w:tc>
          <w:tcPr>
            <w:tcW w:w="992" w:type="dxa"/>
            <w:vAlign w:val="center"/>
          </w:tcPr>
          <w:p w:rsidR="00F31CFD" w:rsidRPr="00635E2D" w:rsidRDefault="00F31CFD" w:rsidP="00635E2D">
            <w:pPr>
              <w:pStyle w:val="TableParagraph"/>
              <w:spacing w:before="8"/>
              <w:jc w:val="center"/>
            </w:pPr>
          </w:p>
          <w:p w:rsidR="00F31CFD" w:rsidRPr="00635E2D" w:rsidRDefault="00F31CFD" w:rsidP="00635E2D">
            <w:pPr>
              <w:pStyle w:val="TableParagraph"/>
              <w:ind w:left="25"/>
              <w:jc w:val="center"/>
              <w:rPr>
                <w:b/>
              </w:rPr>
            </w:pPr>
            <w:proofErr w:type="spellStart"/>
            <w:r w:rsidRPr="00635E2D">
              <w:rPr>
                <w:b/>
              </w:rPr>
              <w:t>Miktarı</w:t>
            </w:r>
            <w:proofErr w:type="spellEnd"/>
          </w:p>
        </w:tc>
        <w:tc>
          <w:tcPr>
            <w:tcW w:w="1276" w:type="dxa"/>
            <w:vAlign w:val="center"/>
          </w:tcPr>
          <w:p w:rsidR="00F31CFD" w:rsidRPr="00635E2D" w:rsidRDefault="00F31CFD" w:rsidP="00635E2D">
            <w:pPr>
              <w:pStyle w:val="TableParagraph"/>
              <w:spacing w:before="8"/>
              <w:jc w:val="center"/>
            </w:pPr>
          </w:p>
          <w:p w:rsidR="00F31CFD" w:rsidRPr="00635E2D" w:rsidRDefault="00F31CFD" w:rsidP="00635E2D">
            <w:pPr>
              <w:pStyle w:val="TableParagraph"/>
              <w:ind w:left="23" w:right="-45"/>
              <w:jc w:val="center"/>
              <w:rPr>
                <w:b/>
              </w:rPr>
            </w:pPr>
            <w:proofErr w:type="spellStart"/>
            <w:r w:rsidRPr="00635E2D">
              <w:rPr>
                <w:b/>
              </w:rPr>
              <w:t>Birim</w:t>
            </w:r>
            <w:proofErr w:type="spellEnd"/>
            <w:r w:rsidRPr="00635E2D">
              <w:rPr>
                <w:b/>
              </w:rPr>
              <w:t xml:space="preserve"> </w:t>
            </w:r>
            <w:proofErr w:type="spellStart"/>
            <w:r w:rsidRPr="00635E2D">
              <w:rPr>
                <w:b/>
              </w:rPr>
              <w:t>Fiyatı</w:t>
            </w:r>
            <w:proofErr w:type="spellEnd"/>
          </w:p>
        </w:tc>
        <w:tc>
          <w:tcPr>
            <w:tcW w:w="1134" w:type="dxa"/>
            <w:vAlign w:val="center"/>
          </w:tcPr>
          <w:p w:rsidR="00F31CFD" w:rsidRPr="00635E2D" w:rsidRDefault="00F31CFD" w:rsidP="00635E2D">
            <w:pPr>
              <w:pStyle w:val="TableParagraph"/>
              <w:spacing w:before="8"/>
              <w:jc w:val="center"/>
            </w:pPr>
          </w:p>
          <w:p w:rsidR="00F31CFD" w:rsidRPr="00635E2D" w:rsidRDefault="00F31CFD" w:rsidP="00635E2D">
            <w:pPr>
              <w:pStyle w:val="TableParagraph"/>
              <w:ind w:left="25" w:right="285"/>
              <w:jc w:val="center"/>
              <w:rPr>
                <w:b/>
              </w:rPr>
            </w:pPr>
            <w:proofErr w:type="spellStart"/>
            <w:r w:rsidRPr="00635E2D">
              <w:rPr>
                <w:b/>
              </w:rPr>
              <w:t>Toplam</w:t>
            </w:r>
            <w:proofErr w:type="spellEnd"/>
            <w:r w:rsidRPr="00635E2D">
              <w:rPr>
                <w:b/>
              </w:rPr>
              <w:t xml:space="preserve"> </w:t>
            </w:r>
            <w:proofErr w:type="spellStart"/>
            <w:r w:rsidRPr="00635E2D">
              <w:rPr>
                <w:b/>
              </w:rPr>
              <w:t>Tutarı</w:t>
            </w:r>
            <w:proofErr w:type="spellEnd"/>
          </w:p>
        </w:tc>
        <w:tc>
          <w:tcPr>
            <w:tcW w:w="2551" w:type="dxa"/>
            <w:gridSpan w:val="2"/>
            <w:vAlign w:val="center"/>
          </w:tcPr>
          <w:p w:rsidR="00F31CFD" w:rsidRPr="00635E2D" w:rsidRDefault="00F31CFD" w:rsidP="00635E2D">
            <w:pPr>
              <w:pStyle w:val="TableParagraph"/>
              <w:spacing w:before="8"/>
              <w:jc w:val="center"/>
            </w:pPr>
          </w:p>
          <w:p w:rsidR="00F31CFD" w:rsidRPr="00635E2D" w:rsidRDefault="00F31CFD" w:rsidP="00635E2D">
            <w:pPr>
              <w:pStyle w:val="TableParagraph"/>
              <w:ind w:left="21"/>
              <w:jc w:val="center"/>
              <w:rPr>
                <w:b/>
              </w:rPr>
            </w:pPr>
            <w:proofErr w:type="spellStart"/>
            <w:r w:rsidRPr="00635E2D">
              <w:rPr>
                <w:b/>
              </w:rPr>
              <w:t>İmha</w:t>
            </w:r>
            <w:proofErr w:type="spellEnd"/>
            <w:r w:rsidRPr="00635E2D">
              <w:rPr>
                <w:b/>
              </w:rPr>
              <w:t xml:space="preserve"> </w:t>
            </w:r>
            <w:proofErr w:type="spellStart"/>
            <w:r w:rsidRPr="00635E2D">
              <w:rPr>
                <w:b/>
              </w:rPr>
              <w:t>Nedenleri</w:t>
            </w:r>
            <w:proofErr w:type="spellEnd"/>
          </w:p>
        </w:tc>
      </w:tr>
      <w:tr w:rsidR="00F31CFD" w:rsidTr="00821831">
        <w:trPr>
          <w:trHeight w:val="521"/>
        </w:trPr>
        <w:tc>
          <w:tcPr>
            <w:tcW w:w="709" w:type="dxa"/>
            <w:vMerge w:val="restart"/>
            <w:tcBorders>
              <w:right w:val="single" w:sz="6" w:space="0" w:color="000000"/>
            </w:tcBorders>
            <w:vAlign w:val="center"/>
          </w:tcPr>
          <w:p w:rsidR="00F31CFD" w:rsidRDefault="00F31CFD" w:rsidP="00635E2D">
            <w:pPr>
              <w:pStyle w:val="TableParagraph"/>
            </w:pPr>
          </w:p>
        </w:tc>
        <w:tc>
          <w:tcPr>
            <w:tcW w:w="2835" w:type="dxa"/>
            <w:vMerge w:val="restart"/>
            <w:tcBorders>
              <w:left w:val="single" w:sz="6" w:space="0" w:color="000000"/>
            </w:tcBorders>
            <w:vAlign w:val="center"/>
          </w:tcPr>
          <w:p w:rsidR="00F31CFD" w:rsidRDefault="00F31CFD" w:rsidP="00635E2D">
            <w:pPr>
              <w:pStyle w:val="TableParagraph"/>
            </w:pPr>
          </w:p>
        </w:tc>
        <w:tc>
          <w:tcPr>
            <w:tcW w:w="1560" w:type="dxa"/>
            <w:vMerge w:val="restart"/>
            <w:vAlign w:val="center"/>
          </w:tcPr>
          <w:p w:rsidR="00F31CFD" w:rsidRDefault="00F31CFD" w:rsidP="00635E2D">
            <w:pPr>
              <w:pStyle w:val="TableParagraph"/>
            </w:pPr>
          </w:p>
        </w:tc>
        <w:tc>
          <w:tcPr>
            <w:tcW w:w="992" w:type="dxa"/>
            <w:vMerge w:val="restart"/>
            <w:vAlign w:val="center"/>
          </w:tcPr>
          <w:p w:rsidR="00F31CFD" w:rsidRDefault="00F31CFD" w:rsidP="00635E2D">
            <w:pPr>
              <w:pStyle w:val="TableParagraph"/>
            </w:pPr>
          </w:p>
        </w:tc>
        <w:tc>
          <w:tcPr>
            <w:tcW w:w="1276" w:type="dxa"/>
            <w:vMerge w:val="restart"/>
            <w:vAlign w:val="center"/>
          </w:tcPr>
          <w:p w:rsidR="00F31CFD" w:rsidRDefault="00F31CFD" w:rsidP="00635E2D">
            <w:pPr>
              <w:pStyle w:val="TableParagraph"/>
            </w:pPr>
          </w:p>
        </w:tc>
        <w:tc>
          <w:tcPr>
            <w:tcW w:w="1134" w:type="dxa"/>
            <w:vMerge w:val="restart"/>
            <w:vAlign w:val="center"/>
          </w:tcPr>
          <w:p w:rsidR="00F31CFD" w:rsidRDefault="00F31CFD" w:rsidP="00635E2D">
            <w:pPr>
              <w:pStyle w:val="TableParagraph"/>
            </w:pPr>
          </w:p>
        </w:tc>
        <w:tc>
          <w:tcPr>
            <w:tcW w:w="2007" w:type="dxa"/>
            <w:vAlign w:val="center"/>
          </w:tcPr>
          <w:p w:rsidR="00F31CFD" w:rsidRPr="00635E2D" w:rsidRDefault="00F31CFD" w:rsidP="00635E2D">
            <w:pPr>
              <w:pStyle w:val="TableParagraph"/>
              <w:spacing w:line="273" w:lineRule="exact"/>
              <w:ind w:left="21"/>
              <w:rPr>
                <w:b/>
              </w:rPr>
            </w:pPr>
            <w:proofErr w:type="spellStart"/>
            <w:r w:rsidRPr="00635E2D">
              <w:rPr>
                <w:b/>
              </w:rPr>
              <w:t>Miadının</w:t>
            </w:r>
            <w:proofErr w:type="spellEnd"/>
            <w:r w:rsidRPr="00635E2D">
              <w:rPr>
                <w:b/>
              </w:rPr>
              <w:t xml:space="preserve"> </w:t>
            </w:r>
            <w:proofErr w:type="spellStart"/>
            <w:r w:rsidRPr="00635E2D">
              <w:rPr>
                <w:b/>
              </w:rPr>
              <w:t>Geçmesi</w:t>
            </w:r>
            <w:proofErr w:type="spellEnd"/>
          </w:p>
        </w:tc>
        <w:tc>
          <w:tcPr>
            <w:tcW w:w="544" w:type="dxa"/>
          </w:tcPr>
          <w:p w:rsidR="00F31CFD" w:rsidRDefault="00F31CFD" w:rsidP="0076410A">
            <w:pPr>
              <w:pStyle w:val="TableParagraph"/>
            </w:pPr>
          </w:p>
        </w:tc>
      </w:tr>
      <w:tr w:rsidR="00F31CFD" w:rsidTr="00821831">
        <w:trPr>
          <w:trHeight w:val="268"/>
        </w:trPr>
        <w:tc>
          <w:tcPr>
            <w:tcW w:w="709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Align w:val="center"/>
          </w:tcPr>
          <w:p w:rsidR="00F31CFD" w:rsidRPr="00635E2D" w:rsidRDefault="00F31CFD" w:rsidP="00635E2D">
            <w:pPr>
              <w:pStyle w:val="TableParagraph"/>
              <w:spacing w:line="256" w:lineRule="exact"/>
              <w:ind w:left="21"/>
              <w:rPr>
                <w:b/>
              </w:rPr>
            </w:pPr>
            <w:proofErr w:type="spellStart"/>
            <w:r w:rsidRPr="00635E2D">
              <w:rPr>
                <w:b/>
              </w:rPr>
              <w:t>Kırılması</w:t>
            </w:r>
            <w:proofErr w:type="spellEnd"/>
          </w:p>
        </w:tc>
        <w:tc>
          <w:tcPr>
            <w:tcW w:w="544" w:type="dxa"/>
          </w:tcPr>
          <w:p w:rsidR="00F31CFD" w:rsidRDefault="00F31CFD" w:rsidP="0076410A">
            <w:pPr>
              <w:pStyle w:val="TableParagraph"/>
              <w:rPr>
                <w:sz w:val="20"/>
              </w:rPr>
            </w:pPr>
          </w:p>
        </w:tc>
      </w:tr>
      <w:tr w:rsidR="00F31CFD" w:rsidTr="00821831">
        <w:trPr>
          <w:trHeight w:val="267"/>
        </w:trPr>
        <w:tc>
          <w:tcPr>
            <w:tcW w:w="709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Align w:val="center"/>
          </w:tcPr>
          <w:p w:rsidR="00F31CFD" w:rsidRPr="00635E2D" w:rsidRDefault="00F31CFD" w:rsidP="00635E2D">
            <w:pPr>
              <w:pStyle w:val="TableParagraph"/>
              <w:spacing w:line="256" w:lineRule="exact"/>
              <w:ind w:left="21"/>
              <w:rPr>
                <w:b/>
              </w:rPr>
            </w:pPr>
            <w:proofErr w:type="spellStart"/>
            <w:r w:rsidRPr="00635E2D">
              <w:rPr>
                <w:b/>
              </w:rPr>
              <w:t>Kontamine</w:t>
            </w:r>
            <w:proofErr w:type="spellEnd"/>
            <w:r w:rsidRPr="00635E2D">
              <w:rPr>
                <w:b/>
              </w:rPr>
              <w:t xml:space="preserve"> </w:t>
            </w:r>
            <w:proofErr w:type="spellStart"/>
            <w:r w:rsidRPr="00635E2D">
              <w:rPr>
                <w:b/>
              </w:rPr>
              <w:t>Olması</w:t>
            </w:r>
            <w:proofErr w:type="spellEnd"/>
          </w:p>
        </w:tc>
        <w:tc>
          <w:tcPr>
            <w:tcW w:w="544" w:type="dxa"/>
          </w:tcPr>
          <w:p w:rsidR="00F31CFD" w:rsidRDefault="00F31CFD" w:rsidP="0076410A">
            <w:pPr>
              <w:pStyle w:val="TableParagraph"/>
              <w:rPr>
                <w:sz w:val="20"/>
              </w:rPr>
            </w:pPr>
          </w:p>
        </w:tc>
      </w:tr>
      <w:tr w:rsidR="00F31CFD" w:rsidTr="00821831">
        <w:trPr>
          <w:trHeight w:val="267"/>
        </w:trPr>
        <w:tc>
          <w:tcPr>
            <w:tcW w:w="709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Align w:val="center"/>
          </w:tcPr>
          <w:p w:rsidR="00F31CFD" w:rsidRPr="00635E2D" w:rsidRDefault="00F31CFD" w:rsidP="00635E2D">
            <w:pPr>
              <w:pStyle w:val="TableParagraph"/>
              <w:spacing w:line="256" w:lineRule="exact"/>
              <w:ind w:left="21"/>
              <w:rPr>
                <w:b/>
              </w:rPr>
            </w:pPr>
            <w:proofErr w:type="spellStart"/>
            <w:r w:rsidRPr="00635E2D">
              <w:rPr>
                <w:b/>
              </w:rPr>
              <w:t>Bozulması</w:t>
            </w:r>
            <w:proofErr w:type="spellEnd"/>
          </w:p>
        </w:tc>
        <w:tc>
          <w:tcPr>
            <w:tcW w:w="544" w:type="dxa"/>
          </w:tcPr>
          <w:p w:rsidR="00F31CFD" w:rsidRDefault="00F31CFD" w:rsidP="0076410A">
            <w:pPr>
              <w:pStyle w:val="TableParagraph"/>
              <w:rPr>
                <w:sz w:val="20"/>
              </w:rPr>
            </w:pPr>
          </w:p>
        </w:tc>
      </w:tr>
      <w:tr w:rsidR="00F31CFD" w:rsidTr="00821831">
        <w:trPr>
          <w:trHeight w:val="523"/>
        </w:trPr>
        <w:tc>
          <w:tcPr>
            <w:tcW w:w="709" w:type="dxa"/>
            <w:vMerge w:val="restart"/>
            <w:tcBorders>
              <w:right w:val="single" w:sz="6" w:space="0" w:color="000000"/>
            </w:tcBorders>
            <w:vAlign w:val="center"/>
          </w:tcPr>
          <w:p w:rsidR="00F31CFD" w:rsidRDefault="00F31CFD" w:rsidP="00635E2D">
            <w:pPr>
              <w:pStyle w:val="TableParagraph"/>
            </w:pPr>
          </w:p>
        </w:tc>
        <w:tc>
          <w:tcPr>
            <w:tcW w:w="2835" w:type="dxa"/>
            <w:vMerge w:val="restart"/>
            <w:tcBorders>
              <w:left w:val="single" w:sz="6" w:space="0" w:color="000000"/>
            </w:tcBorders>
            <w:vAlign w:val="center"/>
          </w:tcPr>
          <w:p w:rsidR="00F31CFD" w:rsidRDefault="00F31CFD" w:rsidP="00635E2D">
            <w:pPr>
              <w:pStyle w:val="TableParagraph"/>
            </w:pPr>
          </w:p>
        </w:tc>
        <w:tc>
          <w:tcPr>
            <w:tcW w:w="1560" w:type="dxa"/>
            <w:vMerge w:val="restart"/>
            <w:vAlign w:val="center"/>
          </w:tcPr>
          <w:p w:rsidR="00F31CFD" w:rsidRDefault="00F31CFD" w:rsidP="00635E2D">
            <w:pPr>
              <w:pStyle w:val="TableParagraph"/>
            </w:pPr>
          </w:p>
        </w:tc>
        <w:tc>
          <w:tcPr>
            <w:tcW w:w="992" w:type="dxa"/>
            <w:vMerge w:val="restart"/>
            <w:vAlign w:val="center"/>
          </w:tcPr>
          <w:p w:rsidR="00F31CFD" w:rsidRDefault="00F31CFD" w:rsidP="00635E2D">
            <w:pPr>
              <w:pStyle w:val="TableParagraph"/>
            </w:pPr>
          </w:p>
        </w:tc>
        <w:tc>
          <w:tcPr>
            <w:tcW w:w="1276" w:type="dxa"/>
            <w:vMerge w:val="restart"/>
            <w:vAlign w:val="center"/>
          </w:tcPr>
          <w:p w:rsidR="00F31CFD" w:rsidRDefault="00F31CFD" w:rsidP="00635E2D">
            <w:pPr>
              <w:pStyle w:val="TableParagraph"/>
            </w:pPr>
          </w:p>
        </w:tc>
        <w:tc>
          <w:tcPr>
            <w:tcW w:w="1134" w:type="dxa"/>
            <w:vMerge w:val="restart"/>
            <w:vAlign w:val="center"/>
          </w:tcPr>
          <w:p w:rsidR="00F31CFD" w:rsidRDefault="00F31CFD" w:rsidP="00635E2D">
            <w:pPr>
              <w:pStyle w:val="TableParagraph"/>
            </w:pPr>
          </w:p>
        </w:tc>
        <w:tc>
          <w:tcPr>
            <w:tcW w:w="2007" w:type="dxa"/>
            <w:vAlign w:val="center"/>
          </w:tcPr>
          <w:p w:rsidR="00F31CFD" w:rsidRPr="00635E2D" w:rsidRDefault="00F31CFD" w:rsidP="00635E2D">
            <w:pPr>
              <w:pStyle w:val="TableParagraph"/>
              <w:spacing w:line="275" w:lineRule="exact"/>
              <w:ind w:left="21"/>
              <w:rPr>
                <w:b/>
              </w:rPr>
            </w:pPr>
            <w:proofErr w:type="spellStart"/>
            <w:r w:rsidRPr="00635E2D">
              <w:rPr>
                <w:b/>
              </w:rPr>
              <w:t>Miadının</w:t>
            </w:r>
            <w:proofErr w:type="spellEnd"/>
            <w:r w:rsidRPr="00635E2D">
              <w:rPr>
                <w:b/>
              </w:rPr>
              <w:t xml:space="preserve"> </w:t>
            </w:r>
            <w:proofErr w:type="spellStart"/>
            <w:r w:rsidRPr="00635E2D">
              <w:rPr>
                <w:b/>
              </w:rPr>
              <w:t>Geçmesi</w:t>
            </w:r>
            <w:proofErr w:type="spellEnd"/>
          </w:p>
        </w:tc>
        <w:tc>
          <w:tcPr>
            <w:tcW w:w="544" w:type="dxa"/>
          </w:tcPr>
          <w:p w:rsidR="00F31CFD" w:rsidRDefault="00F31CFD" w:rsidP="0076410A">
            <w:pPr>
              <w:pStyle w:val="TableParagraph"/>
            </w:pPr>
          </w:p>
        </w:tc>
      </w:tr>
      <w:tr w:rsidR="00F31CFD" w:rsidTr="00821831">
        <w:trPr>
          <w:trHeight w:val="267"/>
        </w:trPr>
        <w:tc>
          <w:tcPr>
            <w:tcW w:w="709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Align w:val="center"/>
          </w:tcPr>
          <w:p w:rsidR="00F31CFD" w:rsidRPr="00635E2D" w:rsidRDefault="00F31CFD" w:rsidP="00635E2D">
            <w:pPr>
              <w:pStyle w:val="TableParagraph"/>
              <w:spacing w:line="256" w:lineRule="exact"/>
              <w:ind w:left="21"/>
              <w:rPr>
                <w:b/>
              </w:rPr>
            </w:pPr>
            <w:proofErr w:type="spellStart"/>
            <w:r w:rsidRPr="00635E2D">
              <w:rPr>
                <w:b/>
              </w:rPr>
              <w:t>Kırılması</w:t>
            </w:r>
            <w:proofErr w:type="spellEnd"/>
          </w:p>
        </w:tc>
        <w:tc>
          <w:tcPr>
            <w:tcW w:w="544" w:type="dxa"/>
          </w:tcPr>
          <w:p w:rsidR="00F31CFD" w:rsidRDefault="00F31CFD" w:rsidP="0076410A">
            <w:pPr>
              <w:pStyle w:val="TableParagraph"/>
              <w:rPr>
                <w:sz w:val="20"/>
              </w:rPr>
            </w:pPr>
          </w:p>
        </w:tc>
      </w:tr>
      <w:tr w:rsidR="00F31CFD" w:rsidTr="00821831">
        <w:trPr>
          <w:trHeight w:val="267"/>
        </w:trPr>
        <w:tc>
          <w:tcPr>
            <w:tcW w:w="709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Align w:val="center"/>
          </w:tcPr>
          <w:p w:rsidR="00F31CFD" w:rsidRPr="00635E2D" w:rsidRDefault="00F31CFD" w:rsidP="00635E2D">
            <w:pPr>
              <w:pStyle w:val="TableParagraph"/>
              <w:spacing w:line="256" w:lineRule="exact"/>
              <w:ind w:left="21"/>
              <w:rPr>
                <w:b/>
              </w:rPr>
            </w:pPr>
            <w:proofErr w:type="spellStart"/>
            <w:r w:rsidRPr="00635E2D">
              <w:rPr>
                <w:b/>
              </w:rPr>
              <w:t>Kontamine</w:t>
            </w:r>
            <w:proofErr w:type="spellEnd"/>
            <w:r w:rsidRPr="00635E2D">
              <w:rPr>
                <w:b/>
              </w:rPr>
              <w:t xml:space="preserve"> </w:t>
            </w:r>
            <w:proofErr w:type="spellStart"/>
            <w:r w:rsidRPr="00635E2D">
              <w:rPr>
                <w:b/>
              </w:rPr>
              <w:t>Olması</w:t>
            </w:r>
            <w:proofErr w:type="spellEnd"/>
          </w:p>
        </w:tc>
        <w:tc>
          <w:tcPr>
            <w:tcW w:w="544" w:type="dxa"/>
          </w:tcPr>
          <w:p w:rsidR="00F31CFD" w:rsidRDefault="00F31CFD" w:rsidP="0076410A">
            <w:pPr>
              <w:pStyle w:val="TableParagraph"/>
              <w:rPr>
                <w:sz w:val="20"/>
              </w:rPr>
            </w:pPr>
          </w:p>
        </w:tc>
      </w:tr>
      <w:tr w:rsidR="00F31CFD" w:rsidTr="00821831">
        <w:trPr>
          <w:trHeight w:val="267"/>
        </w:trPr>
        <w:tc>
          <w:tcPr>
            <w:tcW w:w="709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Align w:val="center"/>
          </w:tcPr>
          <w:p w:rsidR="00F31CFD" w:rsidRPr="00635E2D" w:rsidRDefault="00F31CFD" w:rsidP="00635E2D">
            <w:pPr>
              <w:pStyle w:val="TableParagraph"/>
              <w:spacing w:line="256" w:lineRule="exact"/>
              <w:ind w:left="21"/>
              <w:rPr>
                <w:b/>
              </w:rPr>
            </w:pPr>
            <w:proofErr w:type="spellStart"/>
            <w:r w:rsidRPr="00635E2D">
              <w:rPr>
                <w:b/>
              </w:rPr>
              <w:t>Bozulması</w:t>
            </w:r>
            <w:proofErr w:type="spellEnd"/>
          </w:p>
        </w:tc>
        <w:tc>
          <w:tcPr>
            <w:tcW w:w="544" w:type="dxa"/>
          </w:tcPr>
          <w:p w:rsidR="00F31CFD" w:rsidRDefault="00F31CFD" w:rsidP="0076410A">
            <w:pPr>
              <w:pStyle w:val="TableParagraph"/>
              <w:rPr>
                <w:sz w:val="20"/>
              </w:rPr>
            </w:pPr>
          </w:p>
        </w:tc>
      </w:tr>
      <w:tr w:rsidR="00F31CFD" w:rsidTr="00821831">
        <w:trPr>
          <w:trHeight w:val="509"/>
        </w:trPr>
        <w:tc>
          <w:tcPr>
            <w:tcW w:w="709" w:type="dxa"/>
            <w:vMerge w:val="restart"/>
            <w:tcBorders>
              <w:right w:val="single" w:sz="6" w:space="0" w:color="000000"/>
            </w:tcBorders>
            <w:vAlign w:val="center"/>
          </w:tcPr>
          <w:p w:rsidR="00F31CFD" w:rsidRDefault="00F31CFD" w:rsidP="00635E2D">
            <w:pPr>
              <w:pStyle w:val="TableParagraph"/>
            </w:pPr>
          </w:p>
        </w:tc>
        <w:tc>
          <w:tcPr>
            <w:tcW w:w="2835" w:type="dxa"/>
            <w:vMerge w:val="restart"/>
            <w:tcBorders>
              <w:left w:val="single" w:sz="6" w:space="0" w:color="000000"/>
            </w:tcBorders>
            <w:vAlign w:val="center"/>
          </w:tcPr>
          <w:p w:rsidR="00F31CFD" w:rsidRDefault="00F31CFD" w:rsidP="00635E2D">
            <w:pPr>
              <w:pStyle w:val="TableParagraph"/>
            </w:pPr>
          </w:p>
        </w:tc>
        <w:tc>
          <w:tcPr>
            <w:tcW w:w="1560" w:type="dxa"/>
            <w:vMerge w:val="restart"/>
            <w:vAlign w:val="center"/>
          </w:tcPr>
          <w:p w:rsidR="00F31CFD" w:rsidRDefault="00F31CFD" w:rsidP="00635E2D">
            <w:pPr>
              <w:pStyle w:val="TableParagraph"/>
            </w:pPr>
          </w:p>
        </w:tc>
        <w:tc>
          <w:tcPr>
            <w:tcW w:w="992" w:type="dxa"/>
            <w:vMerge w:val="restart"/>
            <w:vAlign w:val="center"/>
          </w:tcPr>
          <w:p w:rsidR="00F31CFD" w:rsidRDefault="00F31CFD" w:rsidP="00635E2D">
            <w:pPr>
              <w:pStyle w:val="TableParagraph"/>
            </w:pPr>
          </w:p>
        </w:tc>
        <w:tc>
          <w:tcPr>
            <w:tcW w:w="1276" w:type="dxa"/>
            <w:vMerge w:val="restart"/>
            <w:vAlign w:val="center"/>
          </w:tcPr>
          <w:p w:rsidR="00F31CFD" w:rsidRDefault="00F31CFD" w:rsidP="00635E2D">
            <w:pPr>
              <w:pStyle w:val="TableParagraph"/>
            </w:pPr>
          </w:p>
        </w:tc>
        <w:tc>
          <w:tcPr>
            <w:tcW w:w="1134" w:type="dxa"/>
            <w:vMerge w:val="restart"/>
            <w:vAlign w:val="center"/>
          </w:tcPr>
          <w:p w:rsidR="00F31CFD" w:rsidRDefault="00F31CFD" w:rsidP="00635E2D">
            <w:pPr>
              <w:pStyle w:val="TableParagraph"/>
            </w:pPr>
          </w:p>
        </w:tc>
        <w:tc>
          <w:tcPr>
            <w:tcW w:w="2007" w:type="dxa"/>
            <w:vAlign w:val="center"/>
          </w:tcPr>
          <w:p w:rsidR="00F31CFD" w:rsidRPr="00635E2D" w:rsidRDefault="00F31CFD" w:rsidP="00635E2D">
            <w:pPr>
              <w:pStyle w:val="TableParagraph"/>
              <w:spacing w:line="273" w:lineRule="exact"/>
              <w:ind w:left="21"/>
              <w:rPr>
                <w:b/>
              </w:rPr>
            </w:pPr>
            <w:proofErr w:type="spellStart"/>
            <w:r w:rsidRPr="00635E2D">
              <w:rPr>
                <w:b/>
              </w:rPr>
              <w:t>Miadının</w:t>
            </w:r>
            <w:proofErr w:type="spellEnd"/>
            <w:r w:rsidRPr="00635E2D">
              <w:rPr>
                <w:b/>
              </w:rPr>
              <w:t xml:space="preserve"> </w:t>
            </w:r>
            <w:proofErr w:type="spellStart"/>
            <w:r w:rsidRPr="00635E2D">
              <w:rPr>
                <w:b/>
              </w:rPr>
              <w:t>Geçmesi</w:t>
            </w:r>
            <w:proofErr w:type="spellEnd"/>
          </w:p>
        </w:tc>
        <w:tc>
          <w:tcPr>
            <w:tcW w:w="544" w:type="dxa"/>
          </w:tcPr>
          <w:p w:rsidR="00F31CFD" w:rsidRDefault="00F31CFD" w:rsidP="0076410A">
            <w:pPr>
              <w:pStyle w:val="TableParagraph"/>
            </w:pPr>
          </w:p>
        </w:tc>
      </w:tr>
      <w:tr w:rsidR="00F31CFD" w:rsidTr="00821831">
        <w:trPr>
          <w:trHeight w:val="267"/>
        </w:trPr>
        <w:tc>
          <w:tcPr>
            <w:tcW w:w="709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Align w:val="center"/>
          </w:tcPr>
          <w:p w:rsidR="00F31CFD" w:rsidRPr="00635E2D" w:rsidRDefault="00F31CFD" w:rsidP="00635E2D">
            <w:pPr>
              <w:pStyle w:val="TableParagraph"/>
              <w:spacing w:line="256" w:lineRule="exact"/>
              <w:ind w:left="21"/>
              <w:rPr>
                <w:b/>
              </w:rPr>
            </w:pPr>
            <w:proofErr w:type="spellStart"/>
            <w:r w:rsidRPr="00635E2D">
              <w:rPr>
                <w:b/>
              </w:rPr>
              <w:t>Kırılması</w:t>
            </w:r>
            <w:proofErr w:type="spellEnd"/>
          </w:p>
        </w:tc>
        <w:tc>
          <w:tcPr>
            <w:tcW w:w="544" w:type="dxa"/>
          </w:tcPr>
          <w:p w:rsidR="00F31CFD" w:rsidRDefault="00F31CFD" w:rsidP="0076410A">
            <w:pPr>
              <w:pStyle w:val="TableParagraph"/>
              <w:rPr>
                <w:sz w:val="20"/>
              </w:rPr>
            </w:pPr>
          </w:p>
        </w:tc>
      </w:tr>
      <w:tr w:rsidR="00F31CFD" w:rsidTr="00821831">
        <w:trPr>
          <w:trHeight w:val="267"/>
        </w:trPr>
        <w:tc>
          <w:tcPr>
            <w:tcW w:w="709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Align w:val="center"/>
          </w:tcPr>
          <w:p w:rsidR="00F31CFD" w:rsidRPr="00635E2D" w:rsidRDefault="00F31CFD" w:rsidP="00635E2D">
            <w:pPr>
              <w:pStyle w:val="TableParagraph"/>
              <w:spacing w:line="256" w:lineRule="exact"/>
              <w:ind w:left="21"/>
              <w:rPr>
                <w:b/>
              </w:rPr>
            </w:pPr>
            <w:proofErr w:type="spellStart"/>
            <w:r w:rsidRPr="00635E2D">
              <w:rPr>
                <w:b/>
              </w:rPr>
              <w:t>Kontamine</w:t>
            </w:r>
            <w:proofErr w:type="spellEnd"/>
            <w:r w:rsidRPr="00635E2D">
              <w:rPr>
                <w:b/>
              </w:rPr>
              <w:t xml:space="preserve"> </w:t>
            </w:r>
            <w:proofErr w:type="spellStart"/>
            <w:r w:rsidRPr="00635E2D">
              <w:rPr>
                <w:b/>
              </w:rPr>
              <w:t>Olması</w:t>
            </w:r>
            <w:proofErr w:type="spellEnd"/>
          </w:p>
        </w:tc>
        <w:tc>
          <w:tcPr>
            <w:tcW w:w="544" w:type="dxa"/>
          </w:tcPr>
          <w:p w:rsidR="00F31CFD" w:rsidRDefault="00F31CFD" w:rsidP="0076410A">
            <w:pPr>
              <w:pStyle w:val="TableParagraph"/>
              <w:rPr>
                <w:sz w:val="20"/>
              </w:rPr>
            </w:pPr>
          </w:p>
        </w:tc>
      </w:tr>
      <w:tr w:rsidR="00F31CFD" w:rsidTr="00821831">
        <w:trPr>
          <w:trHeight w:val="267"/>
        </w:trPr>
        <w:tc>
          <w:tcPr>
            <w:tcW w:w="709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Align w:val="center"/>
          </w:tcPr>
          <w:p w:rsidR="00F31CFD" w:rsidRPr="00635E2D" w:rsidRDefault="00F31CFD" w:rsidP="00635E2D">
            <w:pPr>
              <w:pStyle w:val="TableParagraph"/>
              <w:spacing w:line="256" w:lineRule="exact"/>
              <w:ind w:left="21"/>
              <w:rPr>
                <w:b/>
              </w:rPr>
            </w:pPr>
            <w:proofErr w:type="spellStart"/>
            <w:r w:rsidRPr="00635E2D">
              <w:rPr>
                <w:b/>
              </w:rPr>
              <w:t>Bozulması</w:t>
            </w:r>
            <w:proofErr w:type="spellEnd"/>
          </w:p>
        </w:tc>
        <w:tc>
          <w:tcPr>
            <w:tcW w:w="544" w:type="dxa"/>
          </w:tcPr>
          <w:p w:rsidR="00F31CFD" w:rsidRDefault="00F31CFD" w:rsidP="0076410A">
            <w:pPr>
              <w:pStyle w:val="TableParagraph"/>
              <w:rPr>
                <w:sz w:val="20"/>
              </w:rPr>
            </w:pPr>
          </w:p>
        </w:tc>
      </w:tr>
      <w:tr w:rsidR="00F31CFD" w:rsidTr="00821831">
        <w:trPr>
          <w:trHeight w:val="509"/>
        </w:trPr>
        <w:tc>
          <w:tcPr>
            <w:tcW w:w="709" w:type="dxa"/>
            <w:vMerge w:val="restart"/>
            <w:tcBorders>
              <w:right w:val="single" w:sz="6" w:space="0" w:color="000000"/>
            </w:tcBorders>
            <w:vAlign w:val="center"/>
          </w:tcPr>
          <w:p w:rsidR="00F31CFD" w:rsidRDefault="00F31CFD" w:rsidP="00635E2D">
            <w:pPr>
              <w:pStyle w:val="TableParagraph"/>
            </w:pPr>
          </w:p>
        </w:tc>
        <w:tc>
          <w:tcPr>
            <w:tcW w:w="2835" w:type="dxa"/>
            <w:vMerge w:val="restart"/>
            <w:tcBorders>
              <w:left w:val="single" w:sz="6" w:space="0" w:color="000000"/>
            </w:tcBorders>
            <w:vAlign w:val="center"/>
          </w:tcPr>
          <w:p w:rsidR="00F31CFD" w:rsidRDefault="00F31CFD" w:rsidP="00635E2D">
            <w:pPr>
              <w:pStyle w:val="TableParagraph"/>
            </w:pPr>
          </w:p>
        </w:tc>
        <w:tc>
          <w:tcPr>
            <w:tcW w:w="1560" w:type="dxa"/>
            <w:vMerge w:val="restart"/>
            <w:vAlign w:val="center"/>
          </w:tcPr>
          <w:p w:rsidR="00F31CFD" w:rsidRDefault="00F31CFD" w:rsidP="00635E2D">
            <w:pPr>
              <w:pStyle w:val="TableParagraph"/>
            </w:pPr>
          </w:p>
        </w:tc>
        <w:tc>
          <w:tcPr>
            <w:tcW w:w="992" w:type="dxa"/>
            <w:vMerge w:val="restart"/>
            <w:vAlign w:val="center"/>
          </w:tcPr>
          <w:p w:rsidR="00F31CFD" w:rsidRDefault="00F31CFD" w:rsidP="00635E2D">
            <w:pPr>
              <w:pStyle w:val="TableParagraph"/>
            </w:pPr>
          </w:p>
        </w:tc>
        <w:tc>
          <w:tcPr>
            <w:tcW w:w="1276" w:type="dxa"/>
            <w:vMerge w:val="restart"/>
            <w:vAlign w:val="center"/>
          </w:tcPr>
          <w:p w:rsidR="00F31CFD" w:rsidRDefault="00F31CFD" w:rsidP="00635E2D">
            <w:pPr>
              <w:pStyle w:val="TableParagraph"/>
            </w:pPr>
          </w:p>
        </w:tc>
        <w:tc>
          <w:tcPr>
            <w:tcW w:w="1134" w:type="dxa"/>
            <w:vMerge w:val="restart"/>
            <w:vAlign w:val="center"/>
          </w:tcPr>
          <w:p w:rsidR="00F31CFD" w:rsidRDefault="00F31CFD" w:rsidP="00635E2D">
            <w:pPr>
              <w:pStyle w:val="TableParagraph"/>
            </w:pPr>
          </w:p>
        </w:tc>
        <w:tc>
          <w:tcPr>
            <w:tcW w:w="2007" w:type="dxa"/>
            <w:vAlign w:val="center"/>
          </w:tcPr>
          <w:p w:rsidR="00F31CFD" w:rsidRPr="00635E2D" w:rsidRDefault="00F31CFD" w:rsidP="00635E2D">
            <w:pPr>
              <w:pStyle w:val="TableParagraph"/>
              <w:spacing w:line="273" w:lineRule="exact"/>
              <w:ind w:left="21"/>
              <w:rPr>
                <w:b/>
              </w:rPr>
            </w:pPr>
            <w:proofErr w:type="spellStart"/>
            <w:r w:rsidRPr="00635E2D">
              <w:rPr>
                <w:b/>
              </w:rPr>
              <w:t>Miadının</w:t>
            </w:r>
            <w:proofErr w:type="spellEnd"/>
            <w:r w:rsidRPr="00635E2D">
              <w:rPr>
                <w:b/>
              </w:rPr>
              <w:t xml:space="preserve"> </w:t>
            </w:r>
            <w:proofErr w:type="spellStart"/>
            <w:r w:rsidRPr="00635E2D">
              <w:rPr>
                <w:b/>
              </w:rPr>
              <w:t>Geçmesi</w:t>
            </w:r>
            <w:proofErr w:type="spellEnd"/>
          </w:p>
        </w:tc>
        <w:tc>
          <w:tcPr>
            <w:tcW w:w="544" w:type="dxa"/>
          </w:tcPr>
          <w:p w:rsidR="00F31CFD" w:rsidRDefault="00F31CFD" w:rsidP="0076410A">
            <w:pPr>
              <w:pStyle w:val="TableParagraph"/>
            </w:pPr>
          </w:p>
        </w:tc>
      </w:tr>
      <w:tr w:rsidR="00F31CFD" w:rsidTr="00821831">
        <w:trPr>
          <w:trHeight w:val="267"/>
        </w:trPr>
        <w:tc>
          <w:tcPr>
            <w:tcW w:w="709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Align w:val="center"/>
          </w:tcPr>
          <w:p w:rsidR="00F31CFD" w:rsidRPr="00635E2D" w:rsidRDefault="00F31CFD" w:rsidP="00635E2D">
            <w:pPr>
              <w:pStyle w:val="TableParagraph"/>
              <w:spacing w:line="256" w:lineRule="exact"/>
              <w:ind w:left="21"/>
              <w:rPr>
                <w:b/>
              </w:rPr>
            </w:pPr>
            <w:proofErr w:type="spellStart"/>
            <w:r w:rsidRPr="00635E2D">
              <w:rPr>
                <w:b/>
              </w:rPr>
              <w:t>Kırılması</w:t>
            </w:r>
            <w:proofErr w:type="spellEnd"/>
          </w:p>
        </w:tc>
        <w:tc>
          <w:tcPr>
            <w:tcW w:w="544" w:type="dxa"/>
          </w:tcPr>
          <w:p w:rsidR="00F31CFD" w:rsidRDefault="00F31CFD" w:rsidP="0076410A">
            <w:pPr>
              <w:pStyle w:val="TableParagraph"/>
              <w:rPr>
                <w:sz w:val="20"/>
              </w:rPr>
            </w:pPr>
          </w:p>
        </w:tc>
      </w:tr>
      <w:tr w:rsidR="00F31CFD" w:rsidTr="00821831">
        <w:trPr>
          <w:trHeight w:val="267"/>
        </w:trPr>
        <w:tc>
          <w:tcPr>
            <w:tcW w:w="709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Align w:val="center"/>
          </w:tcPr>
          <w:p w:rsidR="00F31CFD" w:rsidRPr="00635E2D" w:rsidRDefault="00F31CFD" w:rsidP="00635E2D">
            <w:pPr>
              <w:pStyle w:val="TableParagraph"/>
              <w:spacing w:line="256" w:lineRule="exact"/>
              <w:ind w:left="21"/>
              <w:rPr>
                <w:b/>
              </w:rPr>
            </w:pPr>
            <w:proofErr w:type="spellStart"/>
            <w:r w:rsidRPr="00635E2D">
              <w:rPr>
                <w:b/>
              </w:rPr>
              <w:t>Kontamine</w:t>
            </w:r>
            <w:proofErr w:type="spellEnd"/>
            <w:r w:rsidRPr="00635E2D">
              <w:rPr>
                <w:b/>
              </w:rPr>
              <w:t xml:space="preserve"> </w:t>
            </w:r>
            <w:proofErr w:type="spellStart"/>
            <w:r w:rsidRPr="00635E2D">
              <w:rPr>
                <w:b/>
              </w:rPr>
              <w:t>Olması</w:t>
            </w:r>
            <w:proofErr w:type="spellEnd"/>
          </w:p>
        </w:tc>
        <w:tc>
          <w:tcPr>
            <w:tcW w:w="544" w:type="dxa"/>
          </w:tcPr>
          <w:p w:rsidR="00F31CFD" w:rsidRDefault="00F31CFD" w:rsidP="0076410A">
            <w:pPr>
              <w:pStyle w:val="TableParagraph"/>
              <w:rPr>
                <w:sz w:val="20"/>
              </w:rPr>
            </w:pPr>
          </w:p>
        </w:tc>
      </w:tr>
      <w:tr w:rsidR="00F31CFD" w:rsidTr="00821831">
        <w:trPr>
          <w:trHeight w:val="267"/>
        </w:trPr>
        <w:tc>
          <w:tcPr>
            <w:tcW w:w="709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Align w:val="center"/>
          </w:tcPr>
          <w:p w:rsidR="00F31CFD" w:rsidRPr="00635E2D" w:rsidRDefault="00F31CFD" w:rsidP="00635E2D">
            <w:pPr>
              <w:pStyle w:val="TableParagraph"/>
              <w:spacing w:line="256" w:lineRule="exact"/>
              <w:ind w:left="21"/>
              <w:rPr>
                <w:b/>
              </w:rPr>
            </w:pPr>
            <w:proofErr w:type="spellStart"/>
            <w:r w:rsidRPr="00635E2D">
              <w:rPr>
                <w:b/>
              </w:rPr>
              <w:t>Bozulması</w:t>
            </w:r>
            <w:proofErr w:type="spellEnd"/>
          </w:p>
        </w:tc>
        <w:tc>
          <w:tcPr>
            <w:tcW w:w="544" w:type="dxa"/>
          </w:tcPr>
          <w:p w:rsidR="00F31CFD" w:rsidRDefault="00F31CFD" w:rsidP="0076410A">
            <w:pPr>
              <w:pStyle w:val="TableParagraph"/>
              <w:rPr>
                <w:sz w:val="20"/>
              </w:rPr>
            </w:pPr>
          </w:p>
        </w:tc>
      </w:tr>
      <w:tr w:rsidR="00F31CFD" w:rsidTr="00821831">
        <w:trPr>
          <w:trHeight w:val="509"/>
        </w:trPr>
        <w:tc>
          <w:tcPr>
            <w:tcW w:w="709" w:type="dxa"/>
            <w:vMerge w:val="restart"/>
            <w:tcBorders>
              <w:right w:val="single" w:sz="6" w:space="0" w:color="000000"/>
            </w:tcBorders>
            <w:vAlign w:val="center"/>
          </w:tcPr>
          <w:p w:rsidR="00F31CFD" w:rsidRDefault="00F31CFD" w:rsidP="00635E2D">
            <w:pPr>
              <w:pStyle w:val="TableParagraph"/>
            </w:pPr>
          </w:p>
        </w:tc>
        <w:tc>
          <w:tcPr>
            <w:tcW w:w="2835" w:type="dxa"/>
            <w:vMerge w:val="restart"/>
            <w:tcBorders>
              <w:left w:val="single" w:sz="6" w:space="0" w:color="000000"/>
            </w:tcBorders>
            <w:vAlign w:val="center"/>
          </w:tcPr>
          <w:p w:rsidR="00F31CFD" w:rsidRDefault="00F31CFD" w:rsidP="00635E2D">
            <w:pPr>
              <w:pStyle w:val="TableParagraph"/>
            </w:pPr>
          </w:p>
        </w:tc>
        <w:tc>
          <w:tcPr>
            <w:tcW w:w="1560" w:type="dxa"/>
            <w:vMerge w:val="restart"/>
            <w:vAlign w:val="center"/>
          </w:tcPr>
          <w:p w:rsidR="00F31CFD" w:rsidRDefault="00F31CFD" w:rsidP="00635E2D">
            <w:pPr>
              <w:pStyle w:val="TableParagraph"/>
            </w:pPr>
          </w:p>
        </w:tc>
        <w:tc>
          <w:tcPr>
            <w:tcW w:w="992" w:type="dxa"/>
            <w:vMerge w:val="restart"/>
            <w:vAlign w:val="center"/>
          </w:tcPr>
          <w:p w:rsidR="00F31CFD" w:rsidRDefault="00F31CFD" w:rsidP="00635E2D">
            <w:pPr>
              <w:pStyle w:val="TableParagraph"/>
            </w:pPr>
          </w:p>
        </w:tc>
        <w:tc>
          <w:tcPr>
            <w:tcW w:w="1276" w:type="dxa"/>
            <w:vMerge w:val="restart"/>
            <w:vAlign w:val="center"/>
          </w:tcPr>
          <w:p w:rsidR="00F31CFD" w:rsidRDefault="00F31CFD" w:rsidP="00635E2D">
            <w:pPr>
              <w:pStyle w:val="TableParagraph"/>
            </w:pPr>
          </w:p>
        </w:tc>
        <w:tc>
          <w:tcPr>
            <w:tcW w:w="1134" w:type="dxa"/>
            <w:vMerge w:val="restart"/>
            <w:vAlign w:val="center"/>
          </w:tcPr>
          <w:p w:rsidR="00F31CFD" w:rsidRDefault="00F31CFD" w:rsidP="00635E2D">
            <w:pPr>
              <w:pStyle w:val="TableParagraph"/>
            </w:pPr>
          </w:p>
        </w:tc>
        <w:tc>
          <w:tcPr>
            <w:tcW w:w="2007" w:type="dxa"/>
            <w:vAlign w:val="center"/>
          </w:tcPr>
          <w:p w:rsidR="00F31CFD" w:rsidRPr="00635E2D" w:rsidRDefault="00F31CFD" w:rsidP="00635E2D">
            <w:pPr>
              <w:pStyle w:val="TableParagraph"/>
              <w:spacing w:line="273" w:lineRule="exact"/>
              <w:ind w:left="21"/>
              <w:rPr>
                <w:b/>
              </w:rPr>
            </w:pPr>
            <w:proofErr w:type="spellStart"/>
            <w:r w:rsidRPr="00635E2D">
              <w:rPr>
                <w:b/>
              </w:rPr>
              <w:t>Miadının</w:t>
            </w:r>
            <w:proofErr w:type="spellEnd"/>
            <w:r w:rsidRPr="00635E2D">
              <w:rPr>
                <w:b/>
              </w:rPr>
              <w:t xml:space="preserve"> </w:t>
            </w:r>
            <w:proofErr w:type="spellStart"/>
            <w:r w:rsidRPr="00635E2D">
              <w:rPr>
                <w:b/>
              </w:rPr>
              <w:t>Geçmesi</w:t>
            </w:r>
            <w:proofErr w:type="spellEnd"/>
          </w:p>
        </w:tc>
        <w:tc>
          <w:tcPr>
            <w:tcW w:w="544" w:type="dxa"/>
          </w:tcPr>
          <w:p w:rsidR="00F31CFD" w:rsidRDefault="00F31CFD" w:rsidP="0076410A">
            <w:pPr>
              <w:pStyle w:val="TableParagraph"/>
            </w:pPr>
          </w:p>
        </w:tc>
      </w:tr>
      <w:tr w:rsidR="00F31CFD" w:rsidTr="00821831">
        <w:trPr>
          <w:trHeight w:val="267"/>
        </w:trPr>
        <w:tc>
          <w:tcPr>
            <w:tcW w:w="709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Align w:val="center"/>
          </w:tcPr>
          <w:p w:rsidR="00F31CFD" w:rsidRPr="00635E2D" w:rsidRDefault="00F31CFD" w:rsidP="00635E2D">
            <w:pPr>
              <w:pStyle w:val="TableParagraph"/>
              <w:spacing w:line="256" w:lineRule="exact"/>
              <w:ind w:left="21"/>
              <w:rPr>
                <w:b/>
              </w:rPr>
            </w:pPr>
            <w:proofErr w:type="spellStart"/>
            <w:r w:rsidRPr="00635E2D">
              <w:rPr>
                <w:b/>
              </w:rPr>
              <w:t>Kırılması</w:t>
            </w:r>
            <w:proofErr w:type="spellEnd"/>
          </w:p>
        </w:tc>
        <w:tc>
          <w:tcPr>
            <w:tcW w:w="544" w:type="dxa"/>
          </w:tcPr>
          <w:p w:rsidR="00F31CFD" w:rsidRDefault="00F31CFD" w:rsidP="0076410A">
            <w:pPr>
              <w:pStyle w:val="TableParagraph"/>
              <w:rPr>
                <w:sz w:val="20"/>
              </w:rPr>
            </w:pPr>
          </w:p>
        </w:tc>
      </w:tr>
      <w:tr w:rsidR="00F31CFD" w:rsidTr="00821831">
        <w:trPr>
          <w:trHeight w:val="267"/>
        </w:trPr>
        <w:tc>
          <w:tcPr>
            <w:tcW w:w="709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Align w:val="center"/>
          </w:tcPr>
          <w:p w:rsidR="00F31CFD" w:rsidRPr="00635E2D" w:rsidRDefault="00F31CFD" w:rsidP="00635E2D">
            <w:pPr>
              <w:pStyle w:val="TableParagraph"/>
              <w:spacing w:line="256" w:lineRule="exact"/>
              <w:ind w:left="21"/>
              <w:rPr>
                <w:b/>
              </w:rPr>
            </w:pPr>
            <w:proofErr w:type="spellStart"/>
            <w:r w:rsidRPr="00635E2D">
              <w:rPr>
                <w:b/>
              </w:rPr>
              <w:t>Kontamine</w:t>
            </w:r>
            <w:proofErr w:type="spellEnd"/>
            <w:r w:rsidRPr="00635E2D">
              <w:rPr>
                <w:b/>
              </w:rPr>
              <w:t xml:space="preserve"> </w:t>
            </w:r>
            <w:proofErr w:type="spellStart"/>
            <w:r w:rsidRPr="00635E2D">
              <w:rPr>
                <w:b/>
              </w:rPr>
              <w:t>Olması</w:t>
            </w:r>
            <w:proofErr w:type="spellEnd"/>
          </w:p>
        </w:tc>
        <w:tc>
          <w:tcPr>
            <w:tcW w:w="544" w:type="dxa"/>
          </w:tcPr>
          <w:p w:rsidR="00F31CFD" w:rsidRDefault="00F31CFD" w:rsidP="0076410A">
            <w:pPr>
              <w:pStyle w:val="TableParagraph"/>
              <w:rPr>
                <w:sz w:val="20"/>
              </w:rPr>
            </w:pPr>
          </w:p>
        </w:tc>
      </w:tr>
      <w:tr w:rsidR="00F31CFD" w:rsidTr="00821831">
        <w:trPr>
          <w:trHeight w:val="267"/>
        </w:trPr>
        <w:tc>
          <w:tcPr>
            <w:tcW w:w="709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Align w:val="center"/>
          </w:tcPr>
          <w:p w:rsidR="00F31CFD" w:rsidRPr="00635E2D" w:rsidRDefault="00F31CFD" w:rsidP="00635E2D">
            <w:pPr>
              <w:pStyle w:val="TableParagraph"/>
              <w:spacing w:line="256" w:lineRule="exact"/>
              <w:ind w:left="21"/>
              <w:rPr>
                <w:b/>
              </w:rPr>
            </w:pPr>
            <w:proofErr w:type="spellStart"/>
            <w:r w:rsidRPr="00635E2D">
              <w:rPr>
                <w:b/>
              </w:rPr>
              <w:t>Bozulması</w:t>
            </w:r>
            <w:proofErr w:type="spellEnd"/>
          </w:p>
        </w:tc>
        <w:tc>
          <w:tcPr>
            <w:tcW w:w="544" w:type="dxa"/>
          </w:tcPr>
          <w:p w:rsidR="00F31CFD" w:rsidRDefault="00F31CFD" w:rsidP="0076410A">
            <w:pPr>
              <w:pStyle w:val="TableParagraph"/>
              <w:rPr>
                <w:sz w:val="20"/>
              </w:rPr>
            </w:pPr>
          </w:p>
        </w:tc>
      </w:tr>
      <w:tr w:rsidR="00F31CFD" w:rsidTr="00821831">
        <w:trPr>
          <w:trHeight w:val="538"/>
        </w:trPr>
        <w:tc>
          <w:tcPr>
            <w:tcW w:w="3544" w:type="dxa"/>
            <w:gridSpan w:val="2"/>
          </w:tcPr>
          <w:p w:rsidR="00F31CFD" w:rsidRPr="005F061A" w:rsidRDefault="00F31CFD" w:rsidP="0076410A">
            <w:pPr>
              <w:pStyle w:val="TableParagraph"/>
              <w:spacing w:line="273" w:lineRule="exact"/>
              <w:ind w:left="26"/>
              <w:rPr>
                <w:b/>
              </w:rPr>
            </w:pPr>
            <w:r w:rsidRPr="005F061A">
              <w:rPr>
                <w:b/>
              </w:rPr>
              <w:t>TOPLAM ADET</w:t>
            </w:r>
          </w:p>
        </w:tc>
        <w:tc>
          <w:tcPr>
            <w:tcW w:w="1560" w:type="dxa"/>
          </w:tcPr>
          <w:p w:rsidR="00F31CFD" w:rsidRPr="005F061A" w:rsidRDefault="00F31CFD" w:rsidP="0076410A">
            <w:pPr>
              <w:pStyle w:val="TableParagraph"/>
            </w:pPr>
          </w:p>
        </w:tc>
        <w:tc>
          <w:tcPr>
            <w:tcW w:w="2268" w:type="dxa"/>
            <w:gridSpan w:val="2"/>
          </w:tcPr>
          <w:p w:rsidR="00F31CFD" w:rsidRPr="005F061A" w:rsidRDefault="00F31CFD" w:rsidP="0076410A">
            <w:pPr>
              <w:pStyle w:val="TableParagraph"/>
              <w:spacing w:line="276" w:lineRule="exact"/>
              <w:ind w:left="25" w:right="881"/>
              <w:rPr>
                <w:b/>
              </w:rPr>
            </w:pPr>
            <w:r w:rsidRPr="005F061A">
              <w:rPr>
                <w:b/>
              </w:rPr>
              <w:t>TOPLAM</w:t>
            </w:r>
            <w:r w:rsidRPr="005F061A">
              <w:rPr>
                <w:b/>
                <w:w w:val="99"/>
              </w:rPr>
              <w:t xml:space="preserve"> </w:t>
            </w:r>
            <w:r w:rsidRPr="005F061A">
              <w:rPr>
                <w:b/>
              </w:rPr>
              <w:t>TUTAR</w:t>
            </w:r>
          </w:p>
        </w:tc>
        <w:tc>
          <w:tcPr>
            <w:tcW w:w="3685" w:type="dxa"/>
            <w:gridSpan w:val="3"/>
          </w:tcPr>
          <w:p w:rsidR="00F31CFD" w:rsidRDefault="00F31CFD" w:rsidP="0076410A">
            <w:pPr>
              <w:pStyle w:val="TableParagraph"/>
            </w:pPr>
          </w:p>
        </w:tc>
      </w:tr>
    </w:tbl>
    <w:p w:rsidR="00F31CFD" w:rsidRPr="00C714B6" w:rsidRDefault="00F31CFD" w:rsidP="00635E2D">
      <w:pPr>
        <w:pStyle w:val="GvdeMetni"/>
        <w:ind w:right="219"/>
        <w:rPr>
          <w:sz w:val="22"/>
          <w:szCs w:val="22"/>
        </w:rPr>
      </w:pPr>
      <w:r>
        <w:t xml:space="preserve"> </w:t>
      </w:r>
      <w:r w:rsidRPr="00C714B6">
        <w:rPr>
          <w:b/>
          <w:sz w:val="22"/>
          <w:szCs w:val="22"/>
        </w:rPr>
        <w:t xml:space="preserve">NOT: </w:t>
      </w:r>
      <w:r w:rsidRPr="00C714B6">
        <w:rPr>
          <w:sz w:val="22"/>
          <w:szCs w:val="22"/>
        </w:rPr>
        <w:t>Bu form ilgili sorumlular tarafından imzaland</w:t>
      </w:r>
      <w:r w:rsidR="00820918">
        <w:rPr>
          <w:sz w:val="22"/>
          <w:szCs w:val="22"/>
        </w:rPr>
        <w:t xml:space="preserve">ıktan sonra bir nüshası </w:t>
      </w:r>
      <w:r w:rsidRPr="00C714B6">
        <w:rPr>
          <w:sz w:val="22"/>
          <w:szCs w:val="22"/>
        </w:rPr>
        <w:t>de</w:t>
      </w:r>
      <w:r w:rsidR="00820918">
        <w:rPr>
          <w:sz w:val="22"/>
          <w:szCs w:val="22"/>
        </w:rPr>
        <w:t xml:space="preserve">po sorumlusuna ve bir </w:t>
      </w:r>
      <w:proofErr w:type="gramStart"/>
      <w:r w:rsidR="00820918">
        <w:rPr>
          <w:sz w:val="22"/>
          <w:szCs w:val="22"/>
        </w:rPr>
        <w:t xml:space="preserve">nüshası </w:t>
      </w:r>
      <w:r w:rsidRPr="00C714B6">
        <w:rPr>
          <w:sz w:val="22"/>
          <w:szCs w:val="22"/>
        </w:rPr>
        <w:t xml:space="preserve"> imha</w:t>
      </w:r>
      <w:proofErr w:type="gramEnd"/>
      <w:r w:rsidRPr="00C714B6">
        <w:rPr>
          <w:sz w:val="22"/>
          <w:szCs w:val="22"/>
        </w:rPr>
        <w:t xml:space="preserve"> komisyonuna teslim edilir.</w:t>
      </w:r>
      <w:r w:rsidR="00B93378" w:rsidRPr="00C714B6">
        <w:rPr>
          <w:sz w:val="22"/>
          <w:szCs w:val="22"/>
        </w:rPr>
        <w:t xml:space="preserve"> </w:t>
      </w:r>
      <w:r w:rsidRPr="00C714B6">
        <w:rPr>
          <w:sz w:val="22"/>
          <w:szCs w:val="22"/>
        </w:rPr>
        <w:t>Yukarıda listede adı ve miktarı belirtilen</w:t>
      </w:r>
      <w:proofErr w:type="gramStart"/>
      <w:r w:rsidRPr="00C714B6">
        <w:rPr>
          <w:sz w:val="22"/>
          <w:szCs w:val="22"/>
        </w:rPr>
        <w:t>……..</w:t>
      </w:r>
      <w:proofErr w:type="gramEnd"/>
      <w:r w:rsidRPr="00C714B6">
        <w:rPr>
          <w:sz w:val="22"/>
          <w:szCs w:val="22"/>
        </w:rPr>
        <w:t>kalem,…….adet ilaç ve malzemenin aşağıda imzaları bulunan kişilerin huzurunda imha edilmesine karar verilmiştir.</w:t>
      </w:r>
    </w:p>
    <w:p w:rsidR="009067A8" w:rsidRDefault="009067A8" w:rsidP="00F31CFD">
      <w:pPr>
        <w:pStyle w:val="GvdeMetni"/>
        <w:spacing w:before="220"/>
        <w:ind w:left="673" w:right="960"/>
      </w:pPr>
    </w:p>
    <w:p w:rsidR="00F31CFD" w:rsidRDefault="00F31CFD" w:rsidP="00F31CFD">
      <w:pPr>
        <w:pStyle w:val="GvdeMetni"/>
        <w:tabs>
          <w:tab w:val="left" w:pos="4406"/>
          <w:tab w:val="left" w:pos="4922"/>
          <w:tab w:val="left" w:pos="8463"/>
        </w:tabs>
        <w:ind w:left="734" w:right="731" w:hanging="61"/>
      </w:pPr>
      <w:r>
        <w:t>Klinik Bölüm</w:t>
      </w:r>
      <w:r>
        <w:rPr>
          <w:spacing w:val="-6"/>
        </w:rPr>
        <w:t xml:space="preserve"> </w:t>
      </w:r>
      <w:r>
        <w:t>Kalite</w:t>
      </w:r>
      <w:r>
        <w:rPr>
          <w:spacing w:val="-2"/>
        </w:rPr>
        <w:t xml:space="preserve"> </w:t>
      </w:r>
      <w:r>
        <w:t>Sorumlusu</w:t>
      </w:r>
      <w:r>
        <w:tab/>
      </w:r>
      <w:r w:rsidR="00924375">
        <w:t xml:space="preserve">                                                </w:t>
      </w:r>
      <w:r>
        <w:t>Taşınır</w:t>
      </w:r>
      <w:r>
        <w:rPr>
          <w:spacing w:val="-3"/>
        </w:rPr>
        <w:t xml:space="preserve"> </w:t>
      </w:r>
      <w:r w:rsidR="005F061A">
        <w:t>Kayıt</w:t>
      </w:r>
      <w:r w:rsidR="00924375">
        <w:t xml:space="preserve">  </w:t>
      </w:r>
    </w:p>
    <w:p w:rsidR="00924375" w:rsidRDefault="00924375" w:rsidP="00F31CFD">
      <w:pPr>
        <w:pStyle w:val="GvdeMetni"/>
        <w:tabs>
          <w:tab w:val="left" w:pos="4406"/>
          <w:tab w:val="left" w:pos="4922"/>
          <w:tab w:val="left" w:pos="8463"/>
        </w:tabs>
        <w:ind w:left="734" w:right="731" w:hanging="61"/>
      </w:pPr>
    </w:p>
    <w:p w:rsidR="00F31CFD" w:rsidRDefault="00924375" w:rsidP="00F31CFD">
      <w:pPr>
        <w:pStyle w:val="GvdeMetni"/>
        <w:tabs>
          <w:tab w:val="left" w:pos="4934"/>
        </w:tabs>
        <w:ind w:left="673"/>
      </w:pPr>
      <w:r>
        <w:t xml:space="preserve">                 </w:t>
      </w:r>
      <w:r w:rsidR="00F31CFD">
        <w:t>…/…/</w:t>
      </w:r>
      <w:proofErr w:type="gramStart"/>
      <w:r w:rsidR="00F31CFD">
        <w:t>……</w:t>
      </w:r>
      <w:proofErr w:type="gramEnd"/>
      <w:r w:rsidR="00F31CFD">
        <w:tab/>
      </w:r>
      <w:r>
        <w:t xml:space="preserve">                                        </w:t>
      </w:r>
      <w:r w:rsidR="00F31CFD">
        <w:t>…/…/</w:t>
      </w:r>
      <w:proofErr w:type="gramStart"/>
      <w:r w:rsidR="00F31CFD">
        <w:t>……</w:t>
      </w:r>
      <w:proofErr w:type="gramEnd"/>
    </w:p>
    <w:p w:rsidR="00F31CFD" w:rsidRDefault="00F31CFD" w:rsidP="00F31CFD">
      <w:pPr>
        <w:pStyle w:val="GvdeMetni"/>
        <w:rPr>
          <w:sz w:val="26"/>
        </w:rPr>
      </w:pPr>
    </w:p>
    <w:p w:rsidR="00F31CFD" w:rsidRDefault="00F31CFD" w:rsidP="00F31CFD">
      <w:pPr>
        <w:pStyle w:val="GvdeMetni"/>
        <w:rPr>
          <w:sz w:val="22"/>
        </w:rPr>
      </w:pPr>
    </w:p>
    <w:p w:rsidR="00F31CFD" w:rsidRDefault="00635E2D" w:rsidP="00635E2D">
      <w:pPr>
        <w:pStyle w:val="GvdeMetni"/>
        <w:ind w:left="2832" w:right="3945"/>
        <w:jc w:val="center"/>
      </w:pPr>
      <w:r>
        <w:t xml:space="preserve">             </w:t>
      </w:r>
      <w:r w:rsidR="00924375">
        <w:t>Dekan/Dekan Yrd.</w:t>
      </w:r>
    </w:p>
    <w:p w:rsidR="00924375" w:rsidRDefault="00924375" w:rsidP="00635E2D">
      <w:pPr>
        <w:jc w:val="center"/>
      </w:pPr>
    </w:p>
    <w:p w:rsidR="00924375" w:rsidRDefault="00924375" w:rsidP="00635E2D">
      <w:pPr>
        <w:pStyle w:val="GvdeMetni"/>
        <w:tabs>
          <w:tab w:val="left" w:pos="4253"/>
        </w:tabs>
        <w:jc w:val="center"/>
      </w:pPr>
      <w:r>
        <w:t>…/…/</w:t>
      </w:r>
      <w:proofErr w:type="gramStart"/>
      <w:r>
        <w:t>……</w:t>
      </w:r>
      <w:proofErr w:type="gramEnd"/>
    </w:p>
    <w:p w:rsidR="006B6111" w:rsidRDefault="006B6111" w:rsidP="00635E2D">
      <w:pPr>
        <w:tabs>
          <w:tab w:val="left" w:pos="1800"/>
        </w:tabs>
        <w:jc w:val="center"/>
      </w:pPr>
    </w:p>
    <w:p w:rsidR="00B93378" w:rsidRDefault="00B93378" w:rsidP="00635E2D">
      <w:pPr>
        <w:tabs>
          <w:tab w:val="left" w:pos="1800"/>
        </w:tabs>
        <w:jc w:val="center"/>
      </w:pPr>
      <w:bookmarkStart w:id="0" w:name="_GoBack"/>
      <w:bookmarkEnd w:id="0"/>
    </w:p>
    <w:sectPr w:rsidR="00B93378" w:rsidSect="00635E2D">
      <w:headerReference w:type="default" r:id="rId7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DB0" w:rsidRDefault="00D10DB0" w:rsidP="00F31CFD">
      <w:r>
        <w:separator/>
      </w:r>
    </w:p>
  </w:endnote>
  <w:endnote w:type="continuationSeparator" w:id="0">
    <w:p w:rsidR="00D10DB0" w:rsidRDefault="00D10DB0" w:rsidP="00F31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DB0" w:rsidRDefault="00D10DB0" w:rsidP="00F31CFD">
      <w:r>
        <w:separator/>
      </w:r>
    </w:p>
  </w:footnote>
  <w:footnote w:type="continuationSeparator" w:id="0">
    <w:p w:rsidR="00D10DB0" w:rsidRDefault="00D10DB0" w:rsidP="00F31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tblInd w:w="-157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982"/>
      <w:gridCol w:w="2129"/>
      <w:gridCol w:w="2835"/>
      <w:gridCol w:w="2268"/>
      <w:gridCol w:w="1843"/>
    </w:tblGrid>
    <w:tr w:rsidR="00B93378" w:rsidRPr="00B93378" w:rsidTr="00B93378">
      <w:trPr>
        <w:trHeight w:val="1388"/>
      </w:trPr>
      <w:tc>
        <w:tcPr>
          <w:tcW w:w="1982" w:type="dxa"/>
          <w:tcBorders>
            <w:right w:val="single" w:sz="12" w:space="0" w:color="auto"/>
          </w:tcBorders>
          <w:vAlign w:val="center"/>
        </w:tcPr>
        <w:p w:rsidR="00B93378" w:rsidRPr="00B93378" w:rsidRDefault="00B93378" w:rsidP="00B93378">
          <w:pPr>
            <w:widowControl/>
            <w:autoSpaceDE/>
            <w:autoSpaceDN/>
            <w:spacing w:after="160" w:line="259" w:lineRule="auto"/>
            <w:jc w:val="center"/>
            <w:rPr>
              <w:rFonts w:ascii="Calibri" w:eastAsia="Calibri" w:hAnsi="Calibri"/>
              <w:sz w:val="24"/>
              <w:szCs w:val="24"/>
              <w:lang w:val="en-US"/>
            </w:rPr>
          </w:pPr>
          <w:r w:rsidRPr="00B93378">
            <w:rPr>
              <w:rFonts w:ascii="Calibri" w:eastAsia="Calibri" w:hAnsi="Calibri"/>
              <w:noProof/>
              <w:lang w:eastAsia="tr-TR"/>
            </w:rPr>
            <w:drawing>
              <wp:inline distT="0" distB="0" distL="0" distR="0" wp14:anchorId="026F7E8F" wp14:editId="0A56D73F">
                <wp:extent cx="990600" cy="800100"/>
                <wp:effectExtent l="0" t="0" r="0" b="0"/>
                <wp:docPr id="1" name="Resim 1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2" w:type="dxa"/>
          <w:gridSpan w:val="3"/>
          <w:tcBorders>
            <w:left w:val="single" w:sz="12" w:space="0" w:color="auto"/>
          </w:tcBorders>
          <w:vAlign w:val="center"/>
        </w:tcPr>
        <w:p w:rsidR="00B93378" w:rsidRPr="00B93378" w:rsidRDefault="00B93378" w:rsidP="00B93378">
          <w:pPr>
            <w:widowControl/>
            <w:autoSpaceDE/>
            <w:autoSpaceDN/>
            <w:spacing w:after="160" w:line="259" w:lineRule="auto"/>
            <w:ind w:left="135"/>
            <w:jc w:val="center"/>
            <w:rPr>
              <w:rFonts w:eastAsia="Calibri"/>
              <w:b/>
              <w:bCs/>
              <w:sz w:val="24"/>
              <w:szCs w:val="24"/>
            </w:rPr>
          </w:pPr>
          <w:r w:rsidRPr="00B93378">
            <w:rPr>
              <w:rFonts w:eastAsia="Calibri"/>
              <w:b/>
              <w:bCs/>
              <w:sz w:val="24"/>
              <w:szCs w:val="24"/>
            </w:rPr>
            <w:t>ADIYAMAN ÜNİVERSİTESİ – (ADYÜ)</w:t>
          </w:r>
        </w:p>
        <w:p w:rsidR="00B93378" w:rsidRPr="00B93378" w:rsidRDefault="00B93378" w:rsidP="00B93378">
          <w:pPr>
            <w:widowControl/>
            <w:autoSpaceDE/>
            <w:autoSpaceDN/>
            <w:jc w:val="center"/>
            <w:rPr>
              <w:rFonts w:eastAsia="Calibri"/>
              <w:b/>
              <w:sz w:val="24"/>
              <w:szCs w:val="24"/>
            </w:rPr>
          </w:pPr>
          <w:r w:rsidRPr="00B93378">
            <w:rPr>
              <w:rFonts w:eastAsia="Calibri"/>
              <w:b/>
              <w:sz w:val="24"/>
              <w:szCs w:val="24"/>
            </w:rPr>
            <w:t>Diş Hekimliği Uygulama Ve Araştırma Merkezi</w:t>
          </w:r>
        </w:p>
        <w:p w:rsidR="00B93378" w:rsidRPr="00B93378" w:rsidRDefault="00B93378" w:rsidP="00B93378">
          <w:pPr>
            <w:widowControl/>
            <w:autoSpaceDE/>
            <w:autoSpaceDN/>
            <w:jc w:val="center"/>
            <w:rPr>
              <w:rFonts w:eastAsia="Calibri"/>
            </w:rPr>
          </w:pPr>
          <w:r>
            <w:rPr>
              <w:b/>
              <w:sz w:val="24"/>
              <w:szCs w:val="24"/>
            </w:rPr>
            <w:t>İlaç ve Sarf Malzeme İmha Tutanağı Formu</w:t>
          </w:r>
        </w:p>
      </w:tc>
      <w:tc>
        <w:tcPr>
          <w:tcW w:w="1843" w:type="dxa"/>
          <w:vAlign w:val="center"/>
        </w:tcPr>
        <w:p w:rsidR="00B93378" w:rsidRPr="00B93378" w:rsidRDefault="00B93378" w:rsidP="00B93378">
          <w:pPr>
            <w:widowControl/>
            <w:autoSpaceDE/>
            <w:autoSpaceDN/>
            <w:spacing w:before="48" w:after="160" w:line="259" w:lineRule="auto"/>
            <w:ind w:left="102"/>
            <w:jc w:val="center"/>
            <w:rPr>
              <w:rFonts w:ascii="Calibri" w:eastAsia="Calibri" w:hAnsi="Calibri"/>
              <w:sz w:val="18"/>
              <w:szCs w:val="18"/>
              <w:lang w:val="en-US"/>
            </w:rPr>
          </w:pPr>
          <w:r w:rsidRPr="00B93378">
            <w:rPr>
              <w:rFonts w:ascii="Calibri" w:eastAsia="Calibri" w:hAnsi="Calibri"/>
              <w:noProof/>
              <w:lang w:eastAsia="tr-TR"/>
            </w:rPr>
            <w:drawing>
              <wp:inline distT="0" distB="0" distL="0" distR="0" wp14:anchorId="408C39B4" wp14:editId="5E8E873A">
                <wp:extent cx="800100" cy="714375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93378" w:rsidRPr="00B93378" w:rsidTr="00B93378">
      <w:trPr>
        <w:trHeight w:hRule="exact" w:val="736"/>
      </w:trPr>
      <w:tc>
        <w:tcPr>
          <w:tcW w:w="1982" w:type="dxa"/>
          <w:tcBorders>
            <w:right w:val="single" w:sz="12" w:space="0" w:color="auto"/>
          </w:tcBorders>
        </w:tcPr>
        <w:p w:rsidR="00B93378" w:rsidRPr="00B93378" w:rsidRDefault="00B93378" w:rsidP="00B93378">
          <w:pPr>
            <w:widowControl/>
            <w:autoSpaceDE/>
            <w:autoSpaceDN/>
            <w:spacing w:before="31" w:after="160" w:line="259" w:lineRule="auto"/>
            <w:ind w:left="103"/>
            <w:jc w:val="center"/>
            <w:rPr>
              <w:rFonts w:eastAsia="Calibri"/>
              <w:sz w:val="18"/>
              <w:szCs w:val="18"/>
              <w:lang w:val="en-US"/>
            </w:rPr>
          </w:pPr>
          <w:proofErr w:type="spellStart"/>
          <w:r w:rsidRPr="00B93378">
            <w:rPr>
              <w:rFonts w:eastAsia="Calibri"/>
              <w:spacing w:val="-1"/>
              <w:sz w:val="18"/>
              <w:szCs w:val="18"/>
              <w:lang w:val="en-US"/>
            </w:rPr>
            <w:t>D</w:t>
          </w:r>
          <w:r w:rsidRPr="00B93378">
            <w:rPr>
              <w:rFonts w:eastAsia="Calibri"/>
              <w:sz w:val="18"/>
              <w:szCs w:val="18"/>
              <w:lang w:val="en-US"/>
            </w:rPr>
            <w:t>o</w:t>
          </w:r>
          <w:r w:rsidRPr="00B93378">
            <w:rPr>
              <w:rFonts w:eastAsia="Calibri"/>
              <w:spacing w:val="-2"/>
              <w:sz w:val="18"/>
              <w:szCs w:val="18"/>
              <w:lang w:val="en-US"/>
            </w:rPr>
            <w:t>k</w:t>
          </w:r>
          <w:r w:rsidRPr="00B93378">
            <w:rPr>
              <w:rFonts w:eastAsia="Calibri"/>
              <w:spacing w:val="2"/>
              <w:sz w:val="18"/>
              <w:szCs w:val="18"/>
              <w:lang w:val="en-US"/>
            </w:rPr>
            <w:t>ü</w:t>
          </w:r>
          <w:r w:rsidRPr="00B93378">
            <w:rPr>
              <w:rFonts w:eastAsia="Calibri"/>
              <w:spacing w:val="-4"/>
              <w:sz w:val="18"/>
              <w:szCs w:val="18"/>
              <w:lang w:val="en-US"/>
            </w:rPr>
            <w:t>m</w:t>
          </w:r>
          <w:r w:rsidRPr="00B93378">
            <w:rPr>
              <w:rFonts w:eastAsia="Calibri"/>
              <w:sz w:val="18"/>
              <w:szCs w:val="18"/>
              <w:lang w:val="en-US"/>
            </w:rPr>
            <w:t>an</w:t>
          </w:r>
          <w:proofErr w:type="spellEnd"/>
          <w:r w:rsidRPr="00B93378">
            <w:rPr>
              <w:rFonts w:eastAsia="Calibri"/>
              <w:spacing w:val="1"/>
              <w:sz w:val="18"/>
              <w:szCs w:val="18"/>
              <w:lang w:val="en-US"/>
            </w:rPr>
            <w:t xml:space="preserve"> Kodu:</w:t>
          </w:r>
        </w:p>
        <w:p w:rsidR="00B93378" w:rsidRPr="00B93378" w:rsidRDefault="00B93378" w:rsidP="00B93378">
          <w:pPr>
            <w:widowControl/>
            <w:autoSpaceDE/>
            <w:autoSpaceDN/>
            <w:spacing w:before="31" w:after="160" w:line="259" w:lineRule="auto"/>
            <w:ind w:left="103"/>
            <w:jc w:val="center"/>
            <w:rPr>
              <w:rFonts w:eastAsia="Calibri"/>
              <w:sz w:val="18"/>
              <w:szCs w:val="18"/>
              <w:lang w:val="en-US"/>
            </w:rPr>
          </w:pPr>
          <w:r>
            <w:rPr>
              <w:rFonts w:eastAsia="Calibri"/>
              <w:sz w:val="18"/>
              <w:szCs w:val="18"/>
              <w:lang w:val="en-US"/>
            </w:rPr>
            <w:t>S.İY.FR.15</w:t>
          </w:r>
        </w:p>
      </w:tc>
      <w:tc>
        <w:tcPr>
          <w:tcW w:w="2129" w:type="dxa"/>
          <w:tcBorders>
            <w:left w:val="single" w:sz="12" w:space="0" w:color="auto"/>
            <w:right w:val="single" w:sz="4" w:space="0" w:color="auto"/>
          </w:tcBorders>
        </w:tcPr>
        <w:p w:rsidR="00B93378" w:rsidRPr="00B93378" w:rsidRDefault="00B93378" w:rsidP="00B93378">
          <w:pPr>
            <w:widowControl/>
            <w:autoSpaceDE/>
            <w:autoSpaceDN/>
            <w:spacing w:after="160" w:line="259" w:lineRule="auto"/>
            <w:ind w:left="135"/>
            <w:jc w:val="center"/>
            <w:rPr>
              <w:rFonts w:eastAsia="Calibri"/>
              <w:sz w:val="18"/>
              <w:szCs w:val="18"/>
              <w:lang w:val="en-US"/>
            </w:rPr>
          </w:pPr>
          <w:proofErr w:type="spellStart"/>
          <w:r w:rsidRPr="00B93378">
            <w:rPr>
              <w:rFonts w:eastAsia="Calibri"/>
              <w:spacing w:val="-1"/>
              <w:sz w:val="18"/>
              <w:szCs w:val="18"/>
              <w:lang w:val="en-US"/>
            </w:rPr>
            <w:t>Y</w:t>
          </w:r>
          <w:r w:rsidRPr="00B93378">
            <w:rPr>
              <w:rFonts w:eastAsia="Calibri"/>
              <w:sz w:val="18"/>
              <w:szCs w:val="18"/>
              <w:lang w:val="en-US"/>
            </w:rPr>
            <w:t>a</w:t>
          </w:r>
          <w:r w:rsidRPr="00B93378">
            <w:rPr>
              <w:rFonts w:eastAsia="Calibri"/>
              <w:spacing w:val="-2"/>
              <w:sz w:val="18"/>
              <w:szCs w:val="18"/>
              <w:lang w:val="en-US"/>
            </w:rPr>
            <w:t>y</w:t>
          </w:r>
          <w:r w:rsidRPr="00B93378">
            <w:rPr>
              <w:rFonts w:eastAsia="Calibri"/>
              <w:spacing w:val="1"/>
              <w:sz w:val="18"/>
              <w:szCs w:val="18"/>
              <w:lang w:val="en-US"/>
            </w:rPr>
            <w:t>ı</w:t>
          </w:r>
          <w:r w:rsidRPr="00B93378">
            <w:rPr>
              <w:rFonts w:eastAsia="Calibri"/>
              <w:sz w:val="18"/>
              <w:szCs w:val="18"/>
              <w:lang w:val="en-US"/>
            </w:rPr>
            <w:t>n</w:t>
          </w:r>
          <w:proofErr w:type="spellEnd"/>
          <w:r w:rsidRPr="00B93378">
            <w:rPr>
              <w:rFonts w:eastAsia="Calibri"/>
              <w:sz w:val="18"/>
              <w:szCs w:val="18"/>
              <w:lang w:val="en-US"/>
            </w:rPr>
            <w:t xml:space="preserve"> </w:t>
          </w:r>
          <w:proofErr w:type="spellStart"/>
          <w:r w:rsidRPr="00B93378">
            <w:rPr>
              <w:rFonts w:eastAsia="Calibri"/>
              <w:spacing w:val="2"/>
              <w:sz w:val="18"/>
              <w:szCs w:val="18"/>
              <w:lang w:val="en-US"/>
            </w:rPr>
            <w:t>T</w:t>
          </w:r>
          <w:r w:rsidRPr="00B93378">
            <w:rPr>
              <w:rFonts w:eastAsia="Calibri"/>
              <w:spacing w:val="-2"/>
              <w:sz w:val="18"/>
              <w:szCs w:val="18"/>
              <w:lang w:val="en-US"/>
            </w:rPr>
            <w:t>a</w:t>
          </w:r>
          <w:r w:rsidRPr="00B93378">
            <w:rPr>
              <w:rFonts w:eastAsia="Calibri"/>
              <w:spacing w:val="1"/>
              <w:sz w:val="18"/>
              <w:szCs w:val="18"/>
              <w:lang w:val="en-US"/>
            </w:rPr>
            <w:t>r</w:t>
          </w:r>
          <w:r w:rsidRPr="00B93378">
            <w:rPr>
              <w:rFonts w:eastAsia="Calibri"/>
              <w:spacing w:val="-1"/>
              <w:sz w:val="18"/>
              <w:szCs w:val="18"/>
              <w:lang w:val="en-US"/>
            </w:rPr>
            <w:t>i</w:t>
          </w:r>
          <w:r w:rsidRPr="00B93378">
            <w:rPr>
              <w:rFonts w:eastAsia="Calibri"/>
              <w:sz w:val="18"/>
              <w:szCs w:val="18"/>
              <w:lang w:val="en-US"/>
            </w:rPr>
            <w:t>hi</w:t>
          </w:r>
          <w:proofErr w:type="spellEnd"/>
        </w:p>
        <w:p w:rsidR="00B93378" w:rsidRPr="00B93378" w:rsidRDefault="007403F7" w:rsidP="00B93378">
          <w:pPr>
            <w:widowControl/>
            <w:autoSpaceDE/>
            <w:autoSpaceDN/>
            <w:spacing w:after="160" w:line="259" w:lineRule="auto"/>
            <w:ind w:left="135"/>
            <w:jc w:val="center"/>
            <w:rPr>
              <w:rFonts w:eastAsia="Calibri"/>
              <w:bCs/>
              <w:sz w:val="18"/>
              <w:szCs w:val="18"/>
            </w:rPr>
          </w:pPr>
          <w:r>
            <w:rPr>
              <w:rFonts w:eastAsia="Calibri"/>
              <w:bCs/>
              <w:sz w:val="18"/>
              <w:szCs w:val="18"/>
            </w:rPr>
            <w:t>01.11</w:t>
          </w:r>
          <w:r w:rsidR="00820918">
            <w:rPr>
              <w:rFonts w:eastAsia="Calibri"/>
              <w:bCs/>
              <w:sz w:val="18"/>
              <w:szCs w:val="18"/>
            </w:rPr>
            <w:t>.2022</w:t>
          </w:r>
        </w:p>
      </w:tc>
      <w:tc>
        <w:tcPr>
          <w:tcW w:w="2835" w:type="dxa"/>
          <w:tcBorders>
            <w:left w:val="single" w:sz="4" w:space="0" w:color="auto"/>
            <w:right w:val="single" w:sz="4" w:space="0" w:color="auto"/>
          </w:tcBorders>
        </w:tcPr>
        <w:p w:rsidR="00B93378" w:rsidRPr="00B93378" w:rsidRDefault="00B93378" w:rsidP="00B93378">
          <w:pPr>
            <w:widowControl/>
            <w:autoSpaceDE/>
            <w:autoSpaceDN/>
            <w:spacing w:after="160" w:line="259" w:lineRule="auto"/>
            <w:ind w:left="135"/>
            <w:jc w:val="center"/>
            <w:rPr>
              <w:rFonts w:eastAsia="Calibri"/>
              <w:sz w:val="18"/>
              <w:szCs w:val="18"/>
              <w:lang w:val="en-US"/>
            </w:rPr>
          </w:pPr>
          <w:proofErr w:type="spellStart"/>
          <w:r w:rsidRPr="00B93378">
            <w:rPr>
              <w:rFonts w:eastAsia="Calibri"/>
              <w:spacing w:val="-1"/>
              <w:sz w:val="18"/>
              <w:szCs w:val="18"/>
              <w:lang w:val="en-US"/>
            </w:rPr>
            <w:t>R</w:t>
          </w:r>
          <w:r w:rsidRPr="00B93378">
            <w:rPr>
              <w:rFonts w:eastAsia="Calibri"/>
              <w:sz w:val="18"/>
              <w:szCs w:val="18"/>
              <w:lang w:val="en-US"/>
            </w:rPr>
            <w:t>e</w:t>
          </w:r>
          <w:r w:rsidRPr="00B93378">
            <w:rPr>
              <w:rFonts w:eastAsia="Calibri"/>
              <w:spacing w:val="-2"/>
              <w:sz w:val="18"/>
              <w:szCs w:val="18"/>
              <w:lang w:val="en-US"/>
            </w:rPr>
            <w:t>v</w:t>
          </w:r>
          <w:r w:rsidRPr="00B93378">
            <w:rPr>
              <w:rFonts w:eastAsia="Calibri"/>
              <w:spacing w:val="1"/>
              <w:sz w:val="18"/>
              <w:szCs w:val="18"/>
              <w:lang w:val="en-US"/>
            </w:rPr>
            <w:t>i</w:t>
          </w:r>
          <w:r w:rsidRPr="00B93378">
            <w:rPr>
              <w:rFonts w:eastAsia="Calibri"/>
              <w:sz w:val="18"/>
              <w:szCs w:val="18"/>
              <w:lang w:val="en-US"/>
            </w:rPr>
            <w:t>z</w:t>
          </w:r>
          <w:r w:rsidRPr="00B93378">
            <w:rPr>
              <w:rFonts w:eastAsia="Calibri"/>
              <w:spacing w:val="-2"/>
              <w:sz w:val="18"/>
              <w:szCs w:val="18"/>
              <w:lang w:val="en-US"/>
            </w:rPr>
            <w:t>y</w:t>
          </w:r>
          <w:r w:rsidRPr="00B93378">
            <w:rPr>
              <w:rFonts w:eastAsia="Calibri"/>
              <w:sz w:val="18"/>
              <w:szCs w:val="18"/>
              <w:lang w:val="en-US"/>
            </w:rPr>
            <w:t>on</w:t>
          </w:r>
          <w:proofErr w:type="spellEnd"/>
          <w:r w:rsidRPr="00B93378">
            <w:rPr>
              <w:rFonts w:eastAsia="Calibri"/>
              <w:sz w:val="18"/>
              <w:szCs w:val="18"/>
              <w:lang w:val="en-US"/>
            </w:rPr>
            <w:t xml:space="preserve"> </w:t>
          </w:r>
          <w:proofErr w:type="spellStart"/>
          <w:r w:rsidRPr="00B93378">
            <w:rPr>
              <w:rFonts w:eastAsia="Calibri"/>
              <w:spacing w:val="2"/>
              <w:sz w:val="18"/>
              <w:szCs w:val="18"/>
              <w:lang w:val="en-US"/>
            </w:rPr>
            <w:t>T</w:t>
          </w:r>
          <w:r w:rsidRPr="00B93378">
            <w:rPr>
              <w:rFonts w:eastAsia="Calibri"/>
              <w:spacing w:val="-2"/>
              <w:sz w:val="18"/>
              <w:szCs w:val="18"/>
              <w:lang w:val="en-US"/>
            </w:rPr>
            <w:t>a</w:t>
          </w:r>
          <w:r w:rsidRPr="00B93378">
            <w:rPr>
              <w:rFonts w:eastAsia="Calibri"/>
              <w:spacing w:val="1"/>
              <w:sz w:val="18"/>
              <w:szCs w:val="18"/>
              <w:lang w:val="en-US"/>
            </w:rPr>
            <w:t>ri</w:t>
          </w:r>
          <w:r w:rsidRPr="00B93378">
            <w:rPr>
              <w:rFonts w:eastAsia="Calibri"/>
              <w:spacing w:val="-2"/>
              <w:sz w:val="18"/>
              <w:szCs w:val="18"/>
              <w:lang w:val="en-US"/>
            </w:rPr>
            <w:t>h</w:t>
          </w:r>
          <w:r w:rsidRPr="00B93378">
            <w:rPr>
              <w:rFonts w:eastAsia="Calibri"/>
              <w:sz w:val="18"/>
              <w:szCs w:val="18"/>
              <w:lang w:val="en-US"/>
            </w:rPr>
            <w:t>i</w:t>
          </w:r>
          <w:proofErr w:type="spellEnd"/>
          <w:r w:rsidRPr="00B93378">
            <w:rPr>
              <w:rFonts w:eastAsia="Calibri"/>
              <w:sz w:val="18"/>
              <w:szCs w:val="18"/>
              <w:lang w:val="en-US"/>
            </w:rPr>
            <w:t>:</w:t>
          </w:r>
        </w:p>
        <w:p w:rsidR="00B93378" w:rsidRPr="00B93378" w:rsidRDefault="00B93378" w:rsidP="00B93378">
          <w:pPr>
            <w:widowControl/>
            <w:autoSpaceDE/>
            <w:autoSpaceDN/>
            <w:spacing w:after="160" w:line="259" w:lineRule="auto"/>
            <w:ind w:left="135"/>
            <w:jc w:val="center"/>
            <w:rPr>
              <w:rFonts w:eastAsia="Calibri"/>
              <w:bCs/>
              <w:sz w:val="18"/>
              <w:szCs w:val="18"/>
            </w:rPr>
          </w:pPr>
          <w:r w:rsidRPr="00B93378">
            <w:rPr>
              <w:rFonts w:eastAsia="Calibri"/>
              <w:bCs/>
              <w:sz w:val="18"/>
              <w:szCs w:val="18"/>
            </w:rPr>
            <w:t>00</w:t>
          </w:r>
        </w:p>
      </w:tc>
      <w:tc>
        <w:tcPr>
          <w:tcW w:w="2268" w:type="dxa"/>
          <w:tcBorders>
            <w:left w:val="single" w:sz="4" w:space="0" w:color="auto"/>
            <w:right w:val="single" w:sz="4" w:space="0" w:color="auto"/>
          </w:tcBorders>
        </w:tcPr>
        <w:p w:rsidR="00B93378" w:rsidRPr="00B93378" w:rsidRDefault="00B93378" w:rsidP="00B93378">
          <w:pPr>
            <w:widowControl/>
            <w:autoSpaceDE/>
            <w:autoSpaceDN/>
            <w:spacing w:before="31" w:after="160" w:line="259" w:lineRule="auto"/>
            <w:jc w:val="center"/>
            <w:rPr>
              <w:rFonts w:eastAsia="Calibri"/>
              <w:sz w:val="18"/>
              <w:szCs w:val="18"/>
              <w:lang w:val="en-US"/>
            </w:rPr>
          </w:pPr>
          <w:proofErr w:type="spellStart"/>
          <w:r w:rsidRPr="00B93378">
            <w:rPr>
              <w:rFonts w:eastAsia="Calibri"/>
              <w:spacing w:val="-1"/>
              <w:sz w:val="18"/>
              <w:szCs w:val="18"/>
              <w:lang w:val="en-US"/>
            </w:rPr>
            <w:t>R</w:t>
          </w:r>
          <w:r w:rsidRPr="00B93378">
            <w:rPr>
              <w:rFonts w:eastAsia="Calibri"/>
              <w:sz w:val="18"/>
              <w:szCs w:val="18"/>
              <w:lang w:val="en-US"/>
            </w:rPr>
            <w:t>e</w:t>
          </w:r>
          <w:r w:rsidRPr="00B93378">
            <w:rPr>
              <w:rFonts w:eastAsia="Calibri"/>
              <w:spacing w:val="-2"/>
              <w:sz w:val="18"/>
              <w:szCs w:val="18"/>
              <w:lang w:val="en-US"/>
            </w:rPr>
            <w:t>v</w:t>
          </w:r>
          <w:r w:rsidRPr="00B93378">
            <w:rPr>
              <w:rFonts w:eastAsia="Calibri"/>
              <w:spacing w:val="1"/>
              <w:sz w:val="18"/>
              <w:szCs w:val="18"/>
              <w:lang w:val="en-US"/>
            </w:rPr>
            <w:t>i</w:t>
          </w:r>
          <w:r w:rsidRPr="00B93378">
            <w:rPr>
              <w:rFonts w:eastAsia="Calibri"/>
              <w:sz w:val="18"/>
              <w:szCs w:val="18"/>
              <w:lang w:val="en-US"/>
            </w:rPr>
            <w:t>z</w:t>
          </w:r>
          <w:r w:rsidRPr="00B93378">
            <w:rPr>
              <w:rFonts w:eastAsia="Calibri"/>
              <w:spacing w:val="-2"/>
              <w:sz w:val="18"/>
              <w:szCs w:val="18"/>
              <w:lang w:val="en-US"/>
            </w:rPr>
            <w:t>y</w:t>
          </w:r>
          <w:r w:rsidRPr="00B93378">
            <w:rPr>
              <w:rFonts w:eastAsia="Calibri"/>
              <w:sz w:val="18"/>
              <w:szCs w:val="18"/>
              <w:lang w:val="en-US"/>
            </w:rPr>
            <w:t>on</w:t>
          </w:r>
          <w:proofErr w:type="spellEnd"/>
          <w:r w:rsidRPr="00B93378">
            <w:rPr>
              <w:rFonts w:eastAsia="Calibri"/>
              <w:sz w:val="18"/>
              <w:szCs w:val="18"/>
              <w:lang w:val="en-US"/>
            </w:rPr>
            <w:t xml:space="preserve"> </w:t>
          </w:r>
          <w:r w:rsidRPr="00B93378">
            <w:rPr>
              <w:rFonts w:eastAsia="Calibri"/>
              <w:spacing w:val="-1"/>
              <w:sz w:val="18"/>
              <w:szCs w:val="18"/>
              <w:lang w:val="en-US"/>
            </w:rPr>
            <w:t>N</w:t>
          </w:r>
          <w:r w:rsidRPr="00B93378">
            <w:rPr>
              <w:rFonts w:eastAsia="Calibri"/>
              <w:sz w:val="18"/>
              <w:szCs w:val="18"/>
              <w:lang w:val="en-US"/>
            </w:rPr>
            <w:t>o.</w:t>
          </w:r>
        </w:p>
        <w:p w:rsidR="00B93378" w:rsidRPr="00B93378" w:rsidRDefault="00B93378" w:rsidP="00B93378">
          <w:pPr>
            <w:widowControl/>
            <w:autoSpaceDE/>
            <w:autoSpaceDN/>
            <w:spacing w:before="31" w:after="160" w:line="259" w:lineRule="auto"/>
            <w:jc w:val="center"/>
            <w:rPr>
              <w:rFonts w:eastAsia="Calibri"/>
              <w:spacing w:val="-1"/>
              <w:sz w:val="18"/>
              <w:szCs w:val="18"/>
              <w:lang w:val="en-US"/>
            </w:rPr>
          </w:pPr>
          <w:r w:rsidRPr="00B93378">
            <w:rPr>
              <w:rFonts w:eastAsia="Calibri"/>
              <w:spacing w:val="-1"/>
              <w:sz w:val="18"/>
              <w:szCs w:val="18"/>
              <w:lang w:val="en-US"/>
            </w:rPr>
            <w:t>00</w:t>
          </w:r>
        </w:p>
      </w:tc>
      <w:tc>
        <w:tcPr>
          <w:tcW w:w="1843" w:type="dxa"/>
          <w:tcBorders>
            <w:left w:val="single" w:sz="4" w:space="0" w:color="auto"/>
          </w:tcBorders>
        </w:tcPr>
        <w:p w:rsidR="00B93378" w:rsidRPr="00B93378" w:rsidRDefault="00B93378" w:rsidP="00B93378">
          <w:pPr>
            <w:widowControl/>
            <w:autoSpaceDE/>
            <w:autoSpaceDN/>
            <w:spacing w:before="48" w:after="160" w:line="259" w:lineRule="auto"/>
            <w:ind w:left="103"/>
            <w:jc w:val="center"/>
            <w:rPr>
              <w:rFonts w:eastAsia="Calibri"/>
              <w:sz w:val="18"/>
              <w:szCs w:val="18"/>
              <w:lang w:val="en-US"/>
            </w:rPr>
          </w:pPr>
          <w:proofErr w:type="spellStart"/>
          <w:r w:rsidRPr="00B93378">
            <w:rPr>
              <w:rFonts w:eastAsia="Calibri"/>
              <w:sz w:val="18"/>
              <w:szCs w:val="18"/>
              <w:lang w:val="en-US"/>
            </w:rPr>
            <w:t>Sa</w:t>
          </w:r>
          <w:r w:rsidRPr="00B93378">
            <w:rPr>
              <w:rFonts w:eastAsia="Calibri"/>
              <w:spacing w:val="-2"/>
              <w:sz w:val="18"/>
              <w:szCs w:val="18"/>
              <w:lang w:val="en-US"/>
            </w:rPr>
            <w:t>y</w:t>
          </w:r>
          <w:r w:rsidRPr="00B93378">
            <w:rPr>
              <w:rFonts w:eastAsia="Calibri"/>
              <w:spacing w:val="1"/>
              <w:sz w:val="18"/>
              <w:szCs w:val="18"/>
              <w:lang w:val="en-US"/>
            </w:rPr>
            <w:t>f</w:t>
          </w:r>
          <w:r w:rsidRPr="00B93378">
            <w:rPr>
              <w:rFonts w:eastAsia="Calibri"/>
              <w:sz w:val="18"/>
              <w:szCs w:val="18"/>
              <w:lang w:val="en-US"/>
            </w:rPr>
            <w:t>a</w:t>
          </w:r>
          <w:proofErr w:type="spellEnd"/>
          <w:r w:rsidRPr="00B93378">
            <w:rPr>
              <w:rFonts w:eastAsia="Calibri"/>
              <w:sz w:val="18"/>
              <w:szCs w:val="18"/>
              <w:lang w:val="en-US"/>
            </w:rPr>
            <w:t xml:space="preserve"> No:</w:t>
          </w:r>
        </w:p>
        <w:p w:rsidR="00B93378" w:rsidRPr="00B93378" w:rsidRDefault="00D9759A" w:rsidP="00B93378">
          <w:pPr>
            <w:widowControl/>
            <w:autoSpaceDE/>
            <w:autoSpaceDN/>
            <w:spacing w:before="48" w:after="160" w:line="259" w:lineRule="auto"/>
            <w:ind w:left="103"/>
            <w:jc w:val="center"/>
            <w:rPr>
              <w:rFonts w:eastAsia="Calibri"/>
              <w:sz w:val="18"/>
              <w:szCs w:val="18"/>
              <w:lang w:val="en-US"/>
            </w:rPr>
          </w:pPr>
          <w:r>
            <w:rPr>
              <w:rFonts w:eastAsia="Calibri"/>
              <w:sz w:val="18"/>
              <w:szCs w:val="18"/>
              <w:lang w:val="en-US"/>
            </w:rPr>
            <w:t>1</w:t>
          </w:r>
          <w:r w:rsidR="00820918">
            <w:rPr>
              <w:rFonts w:eastAsia="Calibri"/>
              <w:sz w:val="18"/>
              <w:szCs w:val="18"/>
              <w:lang w:val="en-US"/>
            </w:rPr>
            <w:t>/1</w:t>
          </w:r>
        </w:p>
      </w:tc>
    </w:tr>
  </w:tbl>
  <w:p w:rsidR="00F31CFD" w:rsidRDefault="00F31CFD">
    <w:pPr>
      <w:pStyle w:val="stBilgi"/>
    </w:pPr>
  </w:p>
  <w:p w:rsidR="00F31CFD" w:rsidRDefault="00F31CF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51"/>
    <w:rsid w:val="001079D7"/>
    <w:rsid w:val="00311C4E"/>
    <w:rsid w:val="00351D87"/>
    <w:rsid w:val="003C4BEB"/>
    <w:rsid w:val="003D1595"/>
    <w:rsid w:val="00430999"/>
    <w:rsid w:val="004E57FD"/>
    <w:rsid w:val="005F061A"/>
    <w:rsid w:val="0060285B"/>
    <w:rsid w:val="00635E2D"/>
    <w:rsid w:val="006B6111"/>
    <w:rsid w:val="006E2651"/>
    <w:rsid w:val="00735BC3"/>
    <w:rsid w:val="007403F7"/>
    <w:rsid w:val="00820918"/>
    <w:rsid w:val="00821831"/>
    <w:rsid w:val="008522AE"/>
    <w:rsid w:val="00890DFB"/>
    <w:rsid w:val="009067A8"/>
    <w:rsid w:val="00924375"/>
    <w:rsid w:val="009605E6"/>
    <w:rsid w:val="00B03D9E"/>
    <w:rsid w:val="00B869DB"/>
    <w:rsid w:val="00B93378"/>
    <w:rsid w:val="00C714B6"/>
    <w:rsid w:val="00CB05A5"/>
    <w:rsid w:val="00D10DB0"/>
    <w:rsid w:val="00D9759A"/>
    <w:rsid w:val="00DF3173"/>
    <w:rsid w:val="00E3707F"/>
    <w:rsid w:val="00F31CFD"/>
    <w:rsid w:val="00F8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903F1A"/>
  <w15:docId w15:val="{18DEAB81-888B-43CD-A26B-14FFEB6DD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31C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1C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31CFD"/>
  </w:style>
  <w:style w:type="paragraph" w:styleId="stBilgi">
    <w:name w:val="header"/>
    <w:basedOn w:val="Normal"/>
    <w:link w:val="stBilgiChar"/>
    <w:uiPriority w:val="99"/>
    <w:unhideWhenUsed/>
    <w:rsid w:val="00F31CF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31CFD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F31CF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31CFD"/>
    <w:rPr>
      <w:rFonts w:ascii="Times New Roman" w:eastAsia="Times New Roman" w:hAnsi="Times New Roman" w:cs="Times New Roman"/>
    </w:rPr>
  </w:style>
  <w:style w:type="paragraph" w:styleId="GvdeMetni">
    <w:name w:val="Body Text"/>
    <w:basedOn w:val="Normal"/>
    <w:link w:val="GvdeMetniChar"/>
    <w:uiPriority w:val="1"/>
    <w:qFormat/>
    <w:rsid w:val="00F31CFD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F31CFD"/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31CF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1CFD"/>
    <w:rPr>
      <w:rFonts w:ascii="Tahoma" w:eastAsia="Times New Roman" w:hAnsi="Tahoma" w:cs="Tahoma"/>
      <w:sz w:val="16"/>
      <w:szCs w:val="16"/>
    </w:rPr>
  </w:style>
  <w:style w:type="table" w:customStyle="1" w:styleId="TabloKlavuzu1">
    <w:name w:val="Tablo Kılavuzu1"/>
    <w:basedOn w:val="NormalTablo"/>
    <w:next w:val="TabloKlavuzu"/>
    <w:uiPriority w:val="39"/>
    <w:rsid w:val="00B9337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B93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0D2A5-8A4D-4526-B6A2-1B2A05568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</dc:creator>
  <cp:keywords/>
  <dc:description/>
  <cp:lastModifiedBy>pc1</cp:lastModifiedBy>
  <cp:revision>12</cp:revision>
  <dcterms:created xsi:type="dcterms:W3CDTF">2022-06-15T08:19:00Z</dcterms:created>
  <dcterms:modified xsi:type="dcterms:W3CDTF">2022-10-07T08:23:00Z</dcterms:modified>
</cp:coreProperties>
</file>