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39" w:type="dxa"/>
        <w:tblInd w:w="-572" w:type="dxa"/>
        <w:tblLook w:val="04A0" w:firstRow="1" w:lastRow="0" w:firstColumn="1" w:lastColumn="0" w:noHBand="0" w:noVBand="1"/>
      </w:tblPr>
      <w:tblGrid>
        <w:gridCol w:w="5210"/>
        <w:gridCol w:w="5129"/>
      </w:tblGrid>
      <w:tr w:rsidR="00613DAC" w:rsidRPr="00D4139D" w:rsidTr="006764B0">
        <w:trPr>
          <w:trHeight w:val="622"/>
        </w:trPr>
        <w:tc>
          <w:tcPr>
            <w:tcW w:w="5210" w:type="dxa"/>
          </w:tcPr>
          <w:p w:rsidR="00613DAC" w:rsidRPr="006764B0" w:rsidRDefault="00613DAC" w:rsidP="0061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b/>
                <w:sz w:val="24"/>
                <w:szCs w:val="24"/>
              </w:rPr>
              <w:t>İlaç Adı</w:t>
            </w:r>
          </w:p>
        </w:tc>
        <w:tc>
          <w:tcPr>
            <w:tcW w:w="5129" w:type="dxa"/>
          </w:tcPr>
          <w:p w:rsidR="00613DAC" w:rsidRPr="006764B0" w:rsidRDefault="00613DAC" w:rsidP="0061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b/>
                <w:sz w:val="24"/>
                <w:szCs w:val="24"/>
              </w:rPr>
              <w:t>Risk Sebebi</w:t>
            </w:r>
          </w:p>
        </w:tc>
      </w:tr>
      <w:tr w:rsidR="00613DAC" w:rsidRPr="00D4139D" w:rsidTr="006764B0">
        <w:trPr>
          <w:trHeight w:val="1094"/>
        </w:trPr>
        <w:tc>
          <w:tcPr>
            <w:tcW w:w="5210" w:type="dxa"/>
          </w:tcPr>
          <w:p w:rsidR="00613DAC" w:rsidRPr="006764B0" w:rsidRDefault="00613DAC" w:rsidP="0061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Adrenalin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613DAC" w:rsidRPr="006764B0" w:rsidRDefault="00613DAC" w:rsidP="0061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Taşikardi, kardiyak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arrest</w:t>
            </w:r>
            <w:proofErr w:type="spellEnd"/>
          </w:p>
          <w:p w:rsidR="00613DAC" w:rsidRPr="006764B0" w:rsidRDefault="00613DAC" w:rsidP="0061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AC" w:rsidRPr="00D4139D" w:rsidTr="006764B0">
        <w:trPr>
          <w:trHeight w:val="1035"/>
        </w:trPr>
        <w:tc>
          <w:tcPr>
            <w:tcW w:w="5210" w:type="dxa"/>
          </w:tcPr>
          <w:p w:rsidR="00613DAC" w:rsidRPr="006764B0" w:rsidRDefault="00613DAC" w:rsidP="0061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Atropin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613DAC" w:rsidRPr="006764B0" w:rsidRDefault="00613DAC" w:rsidP="0061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Taşikardi, </w:t>
            </w:r>
            <w:proofErr w:type="spellStart"/>
            <w:r w:rsidRPr="006764B0">
              <w:rPr>
                <w:rFonts w:ascii="Times New Roman" w:eastAsia="Calibri" w:hAnsi="Times New Roman" w:cs="Times New Roman"/>
                <w:sz w:val="24"/>
                <w:szCs w:val="24"/>
              </w:rPr>
              <w:t>siklopleji</w:t>
            </w:r>
            <w:proofErr w:type="spellEnd"/>
          </w:p>
        </w:tc>
      </w:tr>
      <w:tr w:rsidR="000559F5" w:rsidRPr="00D4139D" w:rsidTr="006764B0">
        <w:trPr>
          <w:trHeight w:val="1094"/>
        </w:trPr>
        <w:tc>
          <w:tcPr>
            <w:tcW w:w="5210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Hipotansiyon,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kardiak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arrest</w:t>
            </w:r>
            <w:proofErr w:type="spellEnd"/>
          </w:p>
        </w:tc>
      </w:tr>
      <w:tr w:rsidR="000559F5" w:rsidRPr="00D4139D" w:rsidTr="006764B0">
        <w:trPr>
          <w:trHeight w:val="1094"/>
        </w:trPr>
        <w:tc>
          <w:tcPr>
            <w:tcW w:w="5210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Citanest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flk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Alerjik reaksiyonlar</w:t>
            </w:r>
          </w:p>
        </w:tc>
      </w:tr>
      <w:tr w:rsidR="000559F5" w:rsidRPr="00D4139D" w:rsidTr="006764B0">
        <w:trPr>
          <w:trHeight w:val="1094"/>
        </w:trPr>
        <w:tc>
          <w:tcPr>
            <w:tcW w:w="5210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Jetokain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</w:p>
        </w:tc>
        <w:tc>
          <w:tcPr>
            <w:tcW w:w="5129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Kalp ritim bozuklukları,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dispne</w:t>
            </w:r>
            <w:proofErr w:type="spellEnd"/>
          </w:p>
        </w:tc>
      </w:tr>
      <w:tr w:rsidR="000559F5" w:rsidRPr="00D4139D" w:rsidTr="006764B0">
        <w:trPr>
          <w:trHeight w:val="1094"/>
        </w:trPr>
        <w:tc>
          <w:tcPr>
            <w:tcW w:w="5210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Magnezyum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Hipotansiyon, kardiyak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arrest</w:t>
            </w:r>
            <w:proofErr w:type="spellEnd"/>
          </w:p>
        </w:tc>
      </w:tr>
      <w:tr w:rsidR="000559F5" w:rsidRPr="00D4139D" w:rsidTr="006764B0">
        <w:trPr>
          <w:trHeight w:val="1094"/>
        </w:trPr>
        <w:tc>
          <w:tcPr>
            <w:tcW w:w="5210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Potasyum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0559F5" w:rsidRPr="006764B0" w:rsidRDefault="00A95298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Kardiyak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arrest</w:t>
            </w:r>
            <w:proofErr w:type="spellEnd"/>
          </w:p>
        </w:tc>
      </w:tr>
      <w:tr w:rsidR="000559F5" w:rsidRPr="00D4139D" w:rsidTr="006764B0">
        <w:trPr>
          <w:trHeight w:val="1094"/>
        </w:trPr>
        <w:tc>
          <w:tcPr>
            <w:tcW w:w="5210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Prednol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 20mg- 40mg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0559F5" w:rsidRPr="006764B0" w:rsidRDefault="00F8297A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4B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Allerjik</w:t>
            </w:r>
            <w:proofErr w:type="spellEnd"/>
            <w:r w:rsidRPr="006764B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reaksiyon, mide yan etkisi</w:t>
            </w:r>
          </w:p>
        </w:tc>
      </w:tr>
      <w:tr w:rsidR="000559F5" w:rsidRPr="00D4139D" w:rsidTr="006764B0">
        <w:trPr>
          <w:trHeight w:val="1035"/>
        </w:trPr>
        <w:tc>
          <w:tcPr>
            <w:tcW w:w="5210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Sodyumbikarbonat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0559F5" w:rsidRPr="006764B0" w:rsidRDefault="00F8297A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4B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Hipokalemi</w:t>
            </w:r>
            <w:proofErr w:type="spellEnd"/>
            <w:r w:rsidRPr="006764B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koma</w:t>
            </w:r>
          </w:p>
        </w:tc>
      </w:tr>
      <w:tr w:rsidR="000559F5" w:rsidRPr="00D4139D" w:rsidTr="006764B0">
        <w:trPr>
          <w:trHeight w:val="1035"/>
        </w:trPr>
        <w:tc>
          <w:tcPr>
            <w:tcW w:w="5210" w:type="dxa"/>
          </w:tcPr>
          <w:p w:rsidR="000559F5" w:rsidRPr="006764B0" w:rsidRDefault="000559F5" w:rsidP="000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Transamine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676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0559F5" w:rsidRPr="006764B0" w:rsidRDefault="00F8297A" w:rsidP="009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I.V. yavaş verilmeli, </w:t>
            </w:r>
            <w:r w:rsidR="00966D1D"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alerjik reaksiyonlar, görme kaybı, </w:t>
            </w:r>
            <w:proofErr w:type="spellStart"/>
            <w:r w:rsidR="00966D1D" w:rsidRPr="006764B0">
              <w:rPr>
                <w:rFonts w:ascii="Times New Roman" w:hAnsi="Times New Roman" w:cs="Times New Roman"/>
                <w:sz w:val="24"/>
                <w:szCs w:val="24"/>
              </w:rPr>
              <w:t>gastrointestinal</w:t>
            </w:r>
            <w:proofErr w:type="spellEnd"/>
            <w:r w:rsidR="00966D1D" w:rsidRPr="006764B0">
              <w:rPr>
                <w:rFonts w:ascii="Times New Roman" w:hAnsi="Times New Roman" w:cs="Times New Roman"/>
                <w:sz w:val="24"/>
                <w:szCs w:val="24"/>
              </w:rPr>
              <w:t xml:space="preserve"> yan etkiler</w:t>
            </w:r>
          </w:p>
        </w:tc>
      </w:tr>
    </w:tbl>
    <w:p w:rsidR="00905C04" w:rsidRDefault="00905C04">
      <w:bookmarkStart w:id="0" w:name="_GoBack"/>
      <w:bookmarkEnd w:id="0"/>
    </w:p>
    <w:sectPr w:rsidR="00905C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E7" w:rsidRDefault="00CA7BE7" w:rsidP="00613DAC">
      <w:pPr>
        <w:spacing w:after="0" w:line="240" w:lineRule="auto"/>
      </w:pPr>
      <w:r>
        <w:separator/>
      </w:r>
    </w:p>
  </w:endnote>
  <w:endnote w:type="continuationSeparator" w:id="0">
    <w:p w:rsidR="00CA7BE7" w:rsidRDefault="00CA7BE7" w:rsidP="0061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E7" w:rsidRDefault="00CA7BE7" w:rsidP="00613DAC">
      <w:pPr>
        <w:spacing w:after="0" w:line="240" w:lineRule="auto"/>
      </w:pPr>
      <w:r>
        <w:separator/>
      </w:r>
    </w:p>
  </w:footnote>
  <w:footnote w:type="continuationSeparator" w:id="0">
    <w:p w:rsidR="00CA7BE7" w:rsidRDefault="00CA7BE7" w:rsidP="0061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410"/>
      <w:gridCol w:w="2268"/>
      <w:gridCol w:w="2268"/>
      <w:gridCol w:w="1843"/>
    </w:tblGrid>
    <w:tr w:rsidR="00613DAC" w:rsidRPr="00613DAC" w:rsidTr="00EC7F02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613DAC" w:rsidRPr="00613DAC" w:rsidRDefault="00613DAC" w:rsidP="00613DA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613DA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62EEB89" wp14:editId="610ED895">
                <wp:extent cx="990600" cy="800100"/>
                <wp:effectExtent l="0" t="0" r="0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  <w:vAlign w:val="center"/>
        </w:tcPr>
        <w:p w:rsidR="00613DAC" w:rsidRPr="00613DAC" w:rsidRDefault="00613DAC" w:rsidP="00613DA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13DA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13DAC" w:rsidRPr="00613DAC" w:rsidRDefault="00613DAC" w:rsidP="00613DA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613DAC" w:rsidRPr="00613DAC" w:rsidRDefault="00613DAC" w:rsidP="00613DA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13DA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613DAC" w:rsidRPr="00613DAC" w:rsidRDefault="00613DAC" w:rsidP="00613DA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Yüksek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Riskli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3" w:type="dxa"/>
          <w:vAlign w:val="center"/>
        </w:tcPr>
        <w:p w:rsidR="00613DAC" w:rsidRPr="00613DAC" w:rsidRDefault="00613DAC" w:rsidP="00613DA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13DA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197C8F6" wp14:editId="07055060">
                <wp:extent cx="800100" cy="7143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3DAC" w:rsidRPr="00613DAC" w:rsidTr="00EC7F02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613DAC" w:rsidRPr="00613DAC" w:rsidRDefault="00613DAC" w:rsidP="00613DAC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613DA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613DA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613DA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613DAC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613DA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613DAC" w:rsidRPr="00613DAC" w:rsidRDefault="00613DAC" w:rsidP="00613DAC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</w:t>
          </w:r>
          <w:r w:rsidR="006764B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LS</w:t>
          </w:r>
          <w:r w:rsidR="00DC71C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.15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613DAC" w:rsidRPr="00613DAC" w:rsidRDefault="00613DAC" w:rsidP="00613DA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613DA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613DA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13DA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613DA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613DA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613DA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613DA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613DAC" w:rsidRPr="00613DAC" w:rsidRDefault="00E062B5" w:rsidP="00613DA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30</w:t>
          </w:r>
          <w:r w:rsidR="00DC71CB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.04.2025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613DAC" w:rsidRPr="00613DAC" w:rsidRDefault="00613DAC" w:rsidP="00613DA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613DA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613DA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613DA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613DA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613DA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613DA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613DA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613DA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613DAC" w:rsidRPr="00613DAC" w:rsidRDefault="00613DAC" w:rsidP="00613DA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613DAC" w:rsidRPr="00613DAC" w:rsidRDefault="00613DAC" w:rsidP="00613DA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613DA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613DA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613DA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613DA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613DA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613DAC" w:rsidRPr="00613DAC" w:rsidRDefault="00613DAC" w:rsidP="00613DA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613DAC" w:rsidRPr="00613DAC" w:rsidRDefault="00613DAC" w:rsidP="00613DA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613DA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13DA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613DA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613DAC" w:rsidRPr="00613DAC" w:rsidRDefault="006764B0" w:rsidP="00613DA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613DAC" w:rsidRDefault="00613D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A7"/>
    <w:rsid w:val="00037E63"/>
    <w:rsid w:val="000559F5"/>
    <w:rsid w:val="00137238"/>
    <w:rsid w:val="00185E1A"/>
    <w:rsid w:val="00195486"/>
    <w:rsid w:val="004B76C4"/>
    <w:rsid w:val="00613DAC"/>
    <w:rsid w:val="006509FC"/>
    <w:rsid w:val="006764B0"/>
    <w:rsid w:val="00760616"/>
    <w:rsid w:val="00905C04"/>
    <w:rsid w:val="0092709A"/>
    <w:rsid w:val="00950218"/>
    <w:rsid w:val="00966D1D"/>
    <w:rsid w:val="00A95298"/>
    <w:rsid w:val="00C61126"/>
    <w:rsid w:val="00CA7BE7"/>
    <w:rsid w:val="00CB10BD"/>
    <w:rsid w:val="00D4139D"/>
    <w:rsid w:val="00DB69C2"/>
    <w:rsid w:val="00DC16A7"/>
    <w:rsid w:val="00DC71CB"/>
    <w:rsid w:val="00E062B5"/>
    <w:rsid w:val="00F8297A"/>
    <w:rsid w:val="00FA02BC"/>
    <w:rsid w:val="00FA2D3B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5975"/>
  <w15:chartTrackingRefBased/>
  <w15:docId w15:val="{6523F9E4-A8BD-479F-93AE-E1BBDE5F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DAC"/>
  </w:style>
  <w:style w:type="paragraph" w:styleId="AltBilgi">
    <w:name w:val="footer"/>
    <w:basedOn w:val="Normal"/>
    <w:link w:val="AltBilgiChar"/>
    <w:uiPriority w:val="99"/>
    <w:unhideWhenUsed/>
    <w:rsid w:val="0061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3DAC"/>
  </w:style>
  <w:style w:type="paragraph" w:styleId="BalonMetni">
    <w:name w:val="Balloon Text"/>
    <w:basedOn w:val="Normal"/>
    <w:link w:val="BalonMetniChar"/>
    <w:uiPriority w:val="99"/>
    <w:semiHidden/>
    <w:unhideWhenUsed/>
    <w:rsid w:val="00E0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</cp:revision>
  <cp:lastPrinted>2025-04-29T06:48:00Z</cp:lastPrinted>
  <dcterms:created xsi:type="dcterms:W3CDTF">2025-03-18T11:50:00Z</dcterms:created>
  <dcterms:modified xsi:type="dcterms:W3CDTF">2025-05-08T11:12:00Z</dcterms:modified>
</cp:coreProperties>
</file>