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2835"/>
        <w:gridCol w:w="5528"/>
      </w:tblGrid>
      <w:tr w:rsidR="000963DD" w:rsidRPr="0046772A" w:rsidTr="000963DD">
        <w:tc>
          <w:tcPr>
            <w:tcW w:w="2269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  <w:b/>
                <w:bCs/>
              </w:rPr>
            </w:pPr>
            <w:r w:rsidRPr="0046772A">
              <w:rPr>
                <w:rFonts w:ascii="Times New Roman" w:hAnsi="Times New Roman" w:cs="Times New Roman"/>
                <w:b/>
                <w:bCs/>
              </w:rPr>
              <w:t>İLAÇ</w:t>
            </w:r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  <w:b/>
                <w:bCs/>
              </w:rPr>
            </w:pPr>
            <w:r w:rsidRPr="0046772A">
              <w:rPr>
                <w:rFonts w:ascii="Times New Roman" w:hAnsi="Times New Roman" w:cs="Times New Roman"/>
                <w:b/>
                <w:bCs/>
              </w:rPr>
              <w:t>BESİN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  <w:b/>
                <w:bCs/>
              </w:rPr>
            </w:pPr>
            <w:r w:rsidRPr="0046772A">
              <w:rPr>
                <w:rFonts w:ascii="Times New Roman" w:hAnsi="Times New Roman" w:cs="Times New Roman"/>
                <w:b/>
                <w:bCs/>
              </w:rPr>
              <w:t>İLAÇ-BESİN ETKİLEŞİMİ</w:t>
            </w:r>
          </w:p>
        </w:tc>
      </w:tr>
      <w:tr w:rsidR="000963DD" w:rsidRPr="0046772A" w:rsidTr="007F2287">
        <w:tc>
          <w:tcPr>
            <w:tcW w:w="10632" w:type="dxa"/>
            <w:gridSpan w:val="3"/>
          </w:tcPr>
          <w:p w:rsidR="000963DD" w:rsidRPr="0046772A" w:rsidRDefault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Antikoagülanlar</w:t>
            </w:r>
            <w:proofErr w:type="spellEnd"/>
          </w:p>
        </w:tc>
      </w:tr>
      <w:tr w:rsidR="000963DD" w:rsidRPr="0046772A" w:rsidTr="000963DD">
        <w:tc>
          <w:tcPr>
            <w:tcW w:w="2269" w:type="dxa"/>
            <w:vMerge w:val="restart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Varfarin</w:t>
            </w:r>
            <w:proofErr w:type="spellEnd"/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proteinli diyet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Serum </w:t>
            </w:r>
            <w:proofErr w:type="spellStart"/>
            <w:r w:rsidRPr="0046772A">
              <w:rPr>
                <w:rFonts w:ascii="Times New Roman" w:hAnsi="Times New Roman" w:cs="Times New Roman"/>
              </w:rPr>
              <w:t>albumin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seviyesini artırır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INR’yi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düşürür.</w:t>
            </w:r>
          </w:p>
        </w:tc>
      </w:tr>
      <w:tr w:rsidR="000963DD" w:rsidRPr="0046772A" w:rsidTr="000963DD">
        <w:tc>
          <w:tcPr>
            <w:tcW w:w="2269" w:type="dxa"/>
            <w:vMerge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Vitamin K içeren besinler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İacın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etkisini azaltır. Tedavinin güvenliğine ve etkinliğine etki eder.</w:t>
            </w:r>
          </w:p>
        </w:tc>
      </w:tr>
      <w:tr w:rsidR="000963DD" w:rsidRPr="0046772A" w:rsidTr="000963DD">
        <w:tc>
          <w:tcPr>
            <w:tcW w:w="2269" w:type="dxa"/>
            <w:vMerge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Mangalda pişirilmiş besinler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Varfarin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aktivitesini azaltır.</w:t>
            </w:r>
          </w:p>
        </w:tc>
      </w:tr>
      <w:tr w:rsidR="000963DD" w:rsidRPr="0046772A" w:rsidTr="000963DD">
        <w:tc>
          <w:tcPr>
            <w:tcW w:w="2269" w:type="dxa"/>
            <w:vMerge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Yeşil yapraklı sebzeler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Tromboembolik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komplikasyonlar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gelişebilir.</w:t>
            </w:r>
          </w:p>
        </w:tc>
      </w:tr>
      <w:tr w:rsidR="000963DD" w:rsidRPr="0046772A" w:rsidTr="000963DD">
        <w:tc>
          <w:tcPr>
            <w:tcW w:w="2269" w:type="dxa"/>
            <w:vMerge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Pişmiş soğan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Varfarin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aktivitesini artırır.</w:t>
            </w:r>
          </w:p>
        </w:tc>
      </w:tr>
      <w:tr w:rsidR="000963DD" w:rsidRPr="0046772A" w:rsidTr="000963DD">
        <w:tc>
          <w:tcPr>
            <w:tcW w:w="2269" w:type="dxa"/>
            <w:vMerge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Kızılcık suyu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INR yükselir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hemoraji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772A">
              <w:rPr>
                <w:rFonts w:ascii="Times New Roman" w:hAnsi="Times New Roman" w:cs="Times New Roman"/>
              </w:rPr>
              <w:t>oluşu.r</w:t>
            </w:r>
            <w:proofErr w:type="spellEnd"/>
            <w:proofErr w:type="gramEnd"/>
          </w:p>
        </w:tc>
      </w:tr>
      <w:tr w:rsidR="000963DD" w:rsidRPr="0046772A" w:rsidTr="000963DD">
        <w:tc>
          <w:tcPr>
            <w:tcW w:w="2269" w:type="dxa"/>
            <w:vMerge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Vitamin E ve A içeren besinler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Vitamin E içeren besinler kanama riskini artırır.</w:t>
            </w:r>
          </w:p>
        </w:tc>
      </w:tr>
      <w:tr w:rsidR="000963DD" w:rsidRPr="0046772A" w:rsidTr="000963DD">
        <w:tc>
          <w:tcPr>
            <w:tcW w:w="2269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Dikumarol</w:t>
            </w:r>
            <w:proofErr w:type="spellEnd"/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Safra akışını artırır,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gastrik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boşalmayı geciktirir.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Dissolüsyon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emilime izin verir.</w:t>
            </w:r>
          </w:p>
        </w:tc>
      </w:tr>
      <w:tr w:rsidR="000963DD" w:rsidRPr="0046772A" w:rsidTr="007F2287">
        <w:tc>
          <w:tcPr>
            <w:tcW w:w="10632" w:type="dxa"/>
            <w:gridSpan w:val="3"/>
          </w:tcPr>
          <w:p w:rsidR="000963DD" w:rsidRPr="0046772A" w:rsidRDefault="000963D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MAO inhibitörleri</w:t>
            </w:r>
          </w:p>
        </w:tc>
      </w:tr>
      <w:tr w:rsidR="000963DD" w:rsidRPr="0046772A" w:rsidTr="000963DD">
        <w:tc>
          <w:tcPr>
            <w:tcW w:w="2269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Fenelzin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Tranilsipromin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parnate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Tiraminden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zengin besinler, besindeki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dopamin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diğer </w:t>
            </w:r>
            <w:proofErr w:type="spellStart"/>
            <w:r w:rsidRPr="0046772A">
              <w:rPr>
                <w:rFonts w:ascii="Times New Roman" w:hAnsi="Times New Roman" w:cs="Times New Roman"/>
              </w:rPr>
              <w:t>vazokonsüktörler</w:t>
            </w:r>
            <w:proofErr w:type="spellEnd"/>
          </w:p>
        </w:tc>
        <w:tc>
          <w:tcPr>
            <w:tcW w:w="5528" w:type="dxa"/>
          </w:tcPr>
          <w:p w:rsidR="000963DD" w:rsidRPr="0046772A" w:rsidRDefault="000963DD" w:rsidP="000963D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MAO’nun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tiramini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parçalayamamasından dolayı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tiraminin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dolaylı etkili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sempatomimetik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etkinliğinde artış olur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norepinefrin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salınır. </w:t>
            </w:r>
            <w:proofErr w:type="spellStart"/>
            <w:r w:rsidRPr="0046772A">
              <w:rPr>
                <w:rFonts w:ascii="Times New Roman" w:hAnsi="Times New Roman" w:cs="Times New Roman"/>
              </w:rPr>
              <w:t>Hipertansif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kriz, ilaç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toksisitesinin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artması,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serebral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hemoraji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hipertermi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kardiyak aritmi gelişebilir.</w:t>
            </w:r>
          </w:p>
        </w:tc>
      </w:tr>
      <w:tr w:rsidR="00497A91" w:rsidRPr="0046772A" w:rsidTr="007F2287">
        <w:tc>
          <w:tcPr>
            <w:tcW w:w="10632" w:type="dxa"/>
            <w:gridSpan w:val="3"/>
          </w:tcPr>
          <w:p w:rsidR="00497A91" w:rsidRPr="0046772A" w:rsidRDefault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Beta </w:t>
            </w: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blokörler</w:t>
            </w:r>
            <w:proofErr w:type="spellEnd"/>
          </w:p>
        </w:tc>
      </w:tr>
      <w:tr w:rsidR="00497A91" w:rsidRPr="0046772A" w:rsidTr="000963DD">
        <w:tc>
          <w:tcPr>
            <w:tcW w:w="2269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Propranolol</w:t>
            </w:r>
            <w:proofErr w:type="spellEnd"/>
          </w:p>
        </w:tc>
        <w:tc>
          <w:tcPr>
            <w:tcW w:w="2835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Proteinden zengin besin</w:t>
            </w:r>
          </w:p>
        </w:tc>
        <w:tc>
          <w:tcPr>
            <w:tcW w:w="5528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ilk geçiş etkisi azalır. Serum ilaç seviyesini artırabilir.</w:t>
            </w:r>
          </w:p>
        </w:tc>
      </w:tr>
      <w:tr w:rsidR="00497A91" w:rsidRPr="0046772A" w:rsidTr="000963DD">
        <w:tc>
          <w:tcPr>
            <w:tcW w:w="2269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Atenolol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metoprolol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nadolol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propranolol</w:t>
            </w:r>
            <w:proofErr w:type="spellEnd"/>
          </w:p>
        </w:tc>
        <w:tc>
          <w:tcPr>
            <w:tcW w:w="2835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Diyetteki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Ca</w:t>
            </w:r>
            <w:proofErr w:type="spellEnd"/>
          </w:p>
        </w:tc>
        <w:tc>
          <w:tcPr>
            <w:tcW w:w="5528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Emilimi azaltır.</w:t>
            </w:r>
          </w:p>
        </w:tc>
      </w:tr>
      <w:tr w:rsidR="00497A91" w:rsidRPr="0046772A" w:rsidTr="000963DD">
        <w:tc>
          <w:tcPr>
            <w:tcW w:w="2269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Propranolol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inderolol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Vitamin E bakımından zengin besinler</w:t>
            </w:r>
          </w:p>
        </w:tc>
        <w:tc>
          <w:tcPr>
            <w:tcW w:w="5528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Emilimine etki edebilir.</w:t>
            </w:r>
          </w:p>
        </w:tc>
      </w:tr>
      <w:tr w:rsidR="00497A91" w:rsidRPr="0046772A" w:rsidTr="000963DD">
        <w:tc>
          <w:tcPr>
            <w:tcW w:w="2269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Seliprolol</w:t>
            </w:r>
            <w:proofErr w:type="spellEnd"/>
          </w:p>
        </w:tc>
        <w:tc>
          <w:tcPr>
            <w:tcW w:w="2835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Portakal suyu</w:t>
            </w:r>
          </w:p>
        </w:tc>
        <w:tc>
          <w:tcPr>
            <w:tcW w:w="5528" w:type="dxa"/>
          </w:tcPr>
          <w:p w:rsidR="00497A91" w:rsidRPr="0046772A" w:rsidRDefault="00497A91" w:rsidP="00497A9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Barsak emilimi önlenir.</w:t>
            </w:r>
          </w:p>
        </w:tc>
      </w:tr>
      <w:tr w:rsidR="0098555B" w:rsidRPr="0046772A" w:rsidTr="000963DD">
        <w:tc>
          <w:tcPr>
            <w:tcW w:w="2269" w:type="dxa"/>
          </w:tcPr>
          <w:p w:rsidR="0098555B" w:rsidRPr="00310CF3" w:rsidRDefault="0098555B" w:rsidP="0098555B">
            <w:pPr>
              <w:rPr>
                <w:rFonts w:ascii="Times New Roman" w:hAnsi="Times New Roman" w:cs="Times New Roman"/>
              </w:rPr>
            </w:pPr>
            <w:r w:rsidRPr="00310CF3">
              <w:rPr>
                <w:rFonts w:ascii="Times New Roman" w:eastAsia="Calibri" w:hAnsi="Times New Roman" w:cs="Times New Roman"/>
                <w:bCs/>
                <w:color w:val="000000"/>
                <w:lang w:eastAsia="tr-TR"/>
              </w:rPr>
              <w:t xml:space="preserve">ACE </w:t>
            </w:r>
            <w:proofErr w:type="spellStart"/>
            <w:r w:rsidRPr="00310CF3">
              <w:rPr>
                <w:rFonts w:ascii="Times New Roman" w:eastAsia="Calibri" w:hAnsi="Times New Roman" w:cs="Times New Roman"/>
                <w:bCs/>
                <w:color w:val="000000"/>
                <w:lang w:eastAsia="tr-TR"/>
              </w:rPr>
              <w:t>inhibtörler</w:t>
            </w:r>
            <w:proofErr w:type="spellEnd"/>
          </w:p>
        </w:tc>
        <w:tc>
          <w:tcPr>
            <w:tcW w:w="2835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Boş mide</w:t>
            </w:r>
          </w:p>
        </w:tc>
        <w:tc>
          <w:tcPr>
            <w:tcW w:w="5528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artırılır. Vücutta potasyum miktarını artırabilirler. Buda hızlı düzensiz kalp atışlarına sebep olabilir.</w:t>
            </w:r>
          </w:p>
        </w:tc>
      </w:tr>
      <w:tr w:rsidR="0098555B" w:rsidRPr="0046772A" w:rsidTr="000963DD">
        <w:tc>
          <w:tcPr>
            <w:tcW w:w="2269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Kaptopril</w:t>
            </w:r>
            <w:proofErr w:type="spellEnd"/>
          </w:p>
        </w:tc>
        <w:tc>
          <w:tcPr>
            <w:tcW w:w="2835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Herhangi bir besin</w:t>
            </w:r>
          </w:p>
        </w:tc>
        <w:tc>
          <w:tcPr>
            <w:tcW w:w="5528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Emilimi azaltır.</w:t>
            </w:r>
          </w:p>
        </w:tc>
      </w:tr>
      <w:tr w:rsidR="0098555B" w:rsidRPr="0046772A" w:rsidTr="000963DD">
        <w:tc>
          <w:tcPr>
            <w:tcW w:w="2269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Kinapril</w:t>
            </w:r>
            <w:proofErr w:type="spellEnd"/>
          </w:p>
        </w:tc>
        <w:tc>
          <w:tcPr>
            <w:tcW w:w="2835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yağlı besin</w:t>
            </w:r>
          </w:p>
        </w:tc>
        <w:tc>
          <w:tcPr>
            <w:tcW w:w="5528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Emilimi azaltır.</w:t>
            </w:r>
          </w:p>
        </w:tc>
      </w:tr>
      <w:tr w:rsidR="00310CF3" w:rsidRPr="0046772A" w:rsidTr="0076105C">
        <w:tc>
          <w:tcPr>
            <w:tcW w:w="10632" w:type="dxa"/>
            <w:gridSpan w:val="3"/>
          </w:tcPr>
          <w:p w:rsidR="00310CF3" w:rsidRPr="0046772A" w:rsidRDefault="00310CF3" w:rsidP="0098555B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  <w:bCs/>
              </w:rPr>
              <w:t>Antihipertansif</w:t>
            </w:r>
            <w:proofErr w:type="spellEnd"/>
            <w:r w:rsidRPr="0046772A">
              <w:rPr>
                <w:rFonts w:ascii="Times New Roman" w:hAnsi="Times New Roman" w:cs="Times New Roman"/>
                <w:b/>
                <w:bCs/>
              </w:rPr>
              <w:t xml:space="preserve"> ilaçlar</w:t>
            </w:r>
          </w:p>
        </w:tc>
      </w:tr>
      <w:tr w:rsidR="0098555B" w:rsidRPr="0046772A" w:rsidTr="000963DD">
        <w:tc>
          <w:tcPr>
            <w:tcW w:w="2269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Hidralazin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labetalol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metaprolol</w:t>
            </w:r>
            <w:proofErr w:type="spellEnd"/>
          </w:p>
        </w:tc>
        <w:tc>
          <w:tcPr>
            <w:tcW w:w="2835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528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İlk geçiş etkisini ve metabolizmasını azaltabilir.</w:t>
            </w:r>
          </w:p>
        </w:tc>
      </w:tr>
      <w:tr w:rsidR="0098555B" w:rsidRPr="0046772A" w:rsidTr="000963DD">
        <w:tc>
          <w:tcPr>
            <w:tcW w:w="2269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Labetalol</w:t>
            </w:r>
            <w:proofErr w:type="spellEnd"/>
          </w:p>
        </w:tc>
        <w:tc>
          <w:tcPr>
            <w:tcW w:w="2835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528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98555B" w:rsidRPr="0046772A" w:rsidTr="000963DD">
        <w:tc>
          <w:tcPr>
            <w:tcW w:w="2269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Metildopa</w:t>
            </w:r>
            <w:proofErr w:type="spellEnd"/>
          </w:p>
        </w:tc>
        <w:tc>
          <w:tcPr>
            <w:tcW w:w="2835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528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Yarışmalı emilim.</w:t>
            </w:r>
          </w:p>
        </w:tc>
      </w:tr>
      <w:tr w:rsidR="0098555B" w:rsidRPr="0046772A" w:rsidTr="000963DD">
        <w:tc>
          <w:tcPr>
            <w:tcW w:w="2269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  <w:bCs/>
              </w:rPr>
              <w:t>Ca</w:t>
            </w:r>
            <w:proofErr w:type="spellEnd"/>
            <w:r w:rsidRPr="0046772A">
              <w:rPr>
                <w:rFonts w:ascii="Times New Roman" w:hAnsi="Times New Roman" w:cs="Times New Roman"/>
                <w:b/>
                <w:bCs/>
              </w:rPr>
              <w:t xml:space="preserve"> kanal </w:t>
            </w:r>
            <w:proofErr w:type="spellStart"/>
            <w:r w:rsidRPr="0046772A">
              <w:rPr>
                <w:rFonts w:ascii="Times New Roman" w:hAnsi="Times New Roman" w:cs="Times New Roman"/>
                <w:b/>
                <w:bCs/>
              </w:rPr>
              <w:t>blokörleri</w:t>
            </w:r>
            <w:proofErr w:type="spellEnd"/>
          </w:p>
        </w:tc>
        <w:tc>
          <w:tcPr>
            <w:tcW w:w="2835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</w:p>
        </w:tc>
      </w:tr>
      <w:tr w:rsidR="0098555B" w:rsidRPr="0046772A" w:rsidTr="000963DD">
        <w:tc>
          <w:tcPr>
            <w:tcW w:w="2269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Nifedipin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felodipin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verapamil</w:t>
            </w:r>
            <w:proofErr w:type="spellEnd"/>
          </w:p>
        </w:tc>
        <w:tc>
          <w:tcPr>
            <w:tcW w:w="2835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suyu</w:t>
            </w:r>
          </w:p>
        </w:tc>
        <w:tc>
          <w:tcPr>
            <w:tcW w:w="5528" w:type="dxa"/>
          </w:tcPr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  <w:p w:rsidR="0098555B" w:rsidRPr="0046772A" w:rsidRDefault="0098555B" w:rsidP="0098555B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Hipotansiyon oluşabilir.</w:t>
            </w:r>
          </w:p>
        </w:tc>
      </w:tr>
      <w:tr w:rsidR="00252B5A" w:rsidRPr="0046772A" w:rsidTr="007F2287">
        <w:tc>
          <w:tcPr>
            <w:tcW w:w="10632" w:type="dxa"/>
            <w:gridSpan w:val="3"/>
          </w:tcPr>
          <w:p w:rsidR="00252B5A" w:rsidRPr="002D3E1C" w:rsidRDefault="002D3E1C" w:rsidP="0098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Antibiyotikler</w:t>
            </w:r>
          </w:p>
        </w:tc>
      </w:tr>
      <w:tr w:rsidR="00252B5A" w:rsidRPr="0046772A" w:rsidTr="007F2287">
        <w:tc>
          <w:tcPr>
            <w:tcW w:w="10632" w:type="dxa"/>
            <w:gridSpan w:val="3"/>
          </w:tcPr>
          <w:p w:rsidR="00252B5A" w:rsidRPr="002D3E1C" w:rsidRDefault="002D3E1C" w:rsidP="009855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3E1C">
              <w:rPr>
                <w:rFonts w:ascii="Times New Roman" w:hAnsi="Times New Roman" w:cs="Times New Roman"/>
                <w:b/>
              </w:rPr>
              <w:t>Kinolonlar</w:t>
            </w:r>
            <w:proofErr w:type="spellEnd"/>
          </w:p>
        </w:tc>
      </w:tr>
      <w:tr w:rsidR="00252B5A" w:rsidRPr="0046772A" w:rsidTr="000963DD">
        <w:tc>
          <w:tcPr>
            <w:tcW w:w="2269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Siprofloksasin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levofloksasin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trovafloksasin</w:t>
            </w:r>
            <w:proofErr w:type="spellEnd"/>
          </w:p>
        </w:tc>
        <w:tc>
          <w:tcPr>
            <w:tcW w:w="2835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5528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Uyarılabilirliği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 Kafein kan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artabilir.</w:t>
            </w:r>
          </w:p>
        </w:tc>
      </w:tr>
      <w:tr w:rsidR="00252B5A" w:rsidRPr="0046772A" w:rsidTr="000963DD">
        <w:tc>
          <w:tcPr>
            <w:tcW w:w="2269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Mandıra ürünleri ve kalsiyumdan zengin ürünler</w:t>
            </w:r>
          </w:p>
        </w:tc>
        <w:tc>
          <w:tcPr>
            <w:tcW w:w="5528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Çözünmeyen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kompleksler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oluşturur. Emilim azalır.</w:t>
            </w:r>
          </w:p>
        </w:tc>
      </w:tr>
      <w:tr w:rsidR="00252B5A" w:rsidRPr="0046772A" w:rsidTr="000963DD">
        <w:tc>
          <w:tcPr>
            <w:tcW w:w="2269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528" w:type="dxa"/>
          </w:tcPr>
          <w:p w:rsidR="00252B5A" w:rsidRPr="0046772A" w:rsidRDefault="00252B5A" w:rsidP="00252B5A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Asit değişkenliğinden dolayı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</w:tbl>
    <w:p w:rsidR="007139CD" w:rsidRDefault="007139CD" w:rsidP="007139CD">
      <w:pPr>
        <w:sectPr w:rsidR="007139C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686" w:type="dxa"/>
        <w:tblInd w:w="-714" w:type="dxa"/>
        <w:tblLook w:val="04A0" w:firstRow="1" w:lastRow="0" w:firstColumn="1" w:lastColumn="0" w:noHBand="0" w:noVBand="1"/>
      </w:tblPr>
      <w:tblGrid>
        <w:gridCol w:w="2706"/>
        <w:gridCol w:w="2563"/>
        <w:gridCol w:w="5417"/>
      </w:tblGrid>
      <w:tr w:rsidR="00310CF3" w:rsidRPr="0046772A" w:rsidTr="001722B2">
        <w:trPr>
          <w:trHeight w:val="239"/>
        </w:trPr>
        <w:tc>
          <w:tcPr>
            <w:tcW w:w="10686" w:type="dxa"/>
            <w:gridSpan w:val="3"/>
          </w:tcPr>
          <w:p w:rsidR="00310CF3" w:rsidRPr="0046772A" w:rsidRDefault="00310CF3" w:rsidP="00310CF3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lastRenderedPageBreak/>
              <w:t>Tetrasiklinler</w:t>
            </w:r>
            <w:proofErr w:type="spellEnd"/>
          </w:p>
        </w:tc>
      </w:tr>
      <w:tr w:rsidR="00CB56F8" w:rsidRPr="0046772A" w:rsidTr="007139CD">
        <w:trPr>
          <w:trHeight w:val="492"/>
        </w:trPr>
        <w:tc>
          <w:tcPr>
            <w:tcW w:w="2706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Tetrasiklin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doksisiklin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minosiklin</w:t>
            </w:r>
            <w:proofErr w:type="spellEnd"/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Mandıra ürünleri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Çözünmeyen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kompleksler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oluşturur. İlacın etkisini azaltır. Emilimi önler.</w:t>
            </w:r>
          </w:p>
        </w:tc>
      </w:tr>
      <w:tr w:rsidR="00CB56F8" w:rsidRPr="0046772A" w:rsidTr="007139CD">
        <w:trPr>
          <w:trHeight w:val="239"/>
        </w:trPr>
        <w:tc>
          <w:tcPr>
            <w:tcW w:w="2706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Asit değişkenliğinden dolayı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CB56F8" w:rsidRPr="0046772A" w:rsidTr="007139CD">
        <w:trPr>
          <w:trHeight w:val="239"/>
        </w:trPr>
        <w:tc>
          <w:tcPr>
            <w:tcW w:w="10686" w:type="dxa"/>
            <w:gridSpan w:val="3"/>
          </w:tcPr>
          <w:p w:rsidR="00CB56F8" w:rsidRPr="0046772A" w:rsidRDefault="0046772A" w:rsidP="00CB56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Makrolidler</w:t>
            </w:r>
            <w:proofErr w:type="spellEnd"/>
          </w:p>
        </w:tc>
      </w:tr>
      <w:tr w:rsidR="00CB56F8" w:rsidRPr="0046772A" w:rsidTr="007139CD">
        <w:trPr>
          <w:trHeight w:val="492"/>
        </w:trPr>
        <w:tc>
          <w:tcPr>
            <w:tcW w:w="2706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Azitromisin</w:t>
            </w:r>
            <w:proofErr w:type="spellEnd"/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Turunçgil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turunçgil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suları, karbonatlı içecekler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Asit değişkenliğinden dolayı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CB56F8" w:rsidRPr="0046772A" w:rsidTr="007139CD">
        <w:trPr>
          <w:trHeight w:val="239"/>
        </w:trPr>
        <w:tc>
          <w:tcPr>
            <w:tcW w:w="2706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Asit değişkenliğinden dolayı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CB56F8" w:rsidRPr="0046772A" w:rsidTr="007139CD">
        <w:trPr>
          <w:trHeight w:val="482"/>
        </w:trPr>
        <w:tc>
          <w:tcPr>
            <w:tcW w:w="2706" w:type="dxa"/>
          </w:tcPr>
          <w:p w:rsidR="00CB56F8" w:rsidRPr="002D3E1C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2D3E1C">
              <w:rPr>
                <w:rFonts w:ascii="Times New Roman" w:hAnsi="Times New Roman" w:cs="Times New Roman"/>
              </w:rPr>
              <w:t>Eritromisin</w:t>
            </w:r>
            <w:proofErr w:type="spellEnd"/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suyu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Kardiyovasküler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772A">
              <w:rPr>
                <w:rFonts w:ascii="Times New Roman" w:hAnsi="Times New Roman" w:cs="Times New Roman"/>
              </w:rPr>
              <w:t>semptom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riski artar. Kardiyak ritim bozuklukları oluşabilir.</w:t>
            </w:r>
          </w:p>
        </w:tc>
      </w:tr>
      <w:tr w:rsidR="00CB56F8" w:rsidRPr="0046772A" w:rsidTr="007139CD">
        <w:trPr>
          <w:trHeight w:val="239"/>
        </w:trPr>
        <w:tc>
          <w:tcPr>
            <w:tcW w:w="2706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etkisini azaltır.</w:t>
            </w:r>
          </w:p>
        </w:tc>
      </w:tr>
      <w:tr w:rsidR="00CB56F8" w:rsidRPr="0046772A" w:rsidTr="007139CD">
        <w:trPr>
          <w:trHeight w:val="250"/>
        </w:trPr>
        <w:tc>
          <w:tcPr>
            <w:tcW w:w="10686" w:type="dxa"/>
            <w:gridSpan w:val="3"/>
          </w:tcPr>
          <w:p w:rsidR="00CB56F8" w:rsidRPr="00DC3B24" w:rsidRDefault="0046772A" w:rsidP="00CB56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3B24">
              <w:rPr>
                <w:rFonts w:ascii="Times New Roman" w:hAnsi="Times New Roman" w:cs="Times New Roman"/>
                <w:b/>
              </w:rPr>
              <w:t>Nitromidazol</w:t>
            </w:r>
            <w:proofErr w:type="spellEnd"/>
          </w:p>
        </w:tc>
      </w:tr>
      <w:tr w:rsidR="00CB56F8" w:rsidRPr="0046772A" w:rsidTr="007139CD">
        <w:trPr>
          <w:trHeight w:val="239"/>
        </w:trPr>
        <w:tc>
          <w:tcPr>
            <w:tcW w:w="2706" w:type="dxa"/>
          </w:tcPr>
          <w:p w:rsidR="00CB56F8" w:rsidRPr="002D3E1C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2D3E1C">
              <w:rPr>
                <w:rFonts w:ascii="Times New Roman" w:hAnsi="Times New Roman" w:cs="Times New Roman"/>
              </w:rPr>
              <w:t>Metronidazol</w:t>
            </w:r>
            <w:proofErr w:type="spellEnd"/>
            <w:r w:rsidRPr="002D3E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D3E1C">
              <w:rPr>
                <w:rFonts w:ascii="Times New Roman" w:hAnsi="Times New Roman" w:cs="Times New Roman"/>
              </w:rPr>
              <w:t>Flagyl</w:t>
            </w:r>
            <w:proofErr w:type="spellEnd"/>
            <w:r w:rsidRPr="002D3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CB56F8" w:rsidRPr="0046772A" w:rsidTr="007139CD">
        <w:trPr>
          <w:trHeight w:val="239"/>
        </w:trPr>
        <w:tc>
          <w:tcPr>
            <w:tcW w:w="10686" w:type="dxa"/>
            <w:gridSpan w:val="3"/>
          </w:tcPr>
          <w:p w:rsidR="00CB56F8" w:rsidRPr="002D3E1C" w:rsidRDefault="002D3E1C" w:rsidP="00CB56F8">
            <w:pPr>
              <w:rPr>
                <w:rFonts w:ascii="Times New Roman" w:hAnsi="Times New Roman" w:cs="Times New Roman"/>
                <w:b/>
              </w:rPr>
            </w:pPr>
            <w:r w:rsidRPr="002D3E1C">
              <w:rPr>
                <w:rFonts w:ascii="Times New Roman" w:hAnsi="Times New Roman" w:cs="Times New Roman"/>
                <w:b/>
              </w:rPr>
              <w:t>Penisilinler</w:t>
            </w:r>
          </w:p>
        </w:tc>
      </w:tr>
      <w:tr w:rsidR="00CB56F8" w:rsidRPr="0046772A" w:rsidTr="007139CD">
        <w:trPr>
          <w:trHeight w:val="734"/>
        </w:trPr>
        <w:tc>
          <w:tcPr>
            <w:tcW w:w="2706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  <w:b/>
                <w:bCs/>
              </w:rPr>
            </w:pPr>
            <w:r w:rsidRPr="0046772A">
              <w:rPr>
                <w:rFonts w:ascii="Times New Roman" w:hAnsi="Times New Roman" w:cs="Times New Roman"/>
              </w:rPr>
              <w:t xml:space="preserve">Kristal penisilin K,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Benzil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penisilin G,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Oksasilin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2-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Bifenil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penisilin</w:t>
            </w:r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 ( ½ ya da 1 saat öncesinde verilirse)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kandaki seviyesi azalır.</w:t>
            </w:r>
          </w:p>
        </w:tc>
      </w:tr>
      <w:tr w:rsidR="00CB56F8" w:rsidRPr="0046772A" w:rsidTr="007139CD">
        <w:trPr>
          <w:trHeight w:val="239"/>
        </w:trPr>
        <w:tc>
          <w:tcPr>
            <w:tcW w:w="2706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Asit değişkenliğinden dolayı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CB56F8" w:rsidRPr="0046772A" w:rsidTr="007139CD">
        <w:trPr>
          <w:trHeight w:val="239"/>
        </w:trPr>
        <w:tc>
          <w:tcPr>
            <w:tcW w:w="10686" w:type="dxa"/>
            <w:gridSpan w:val="3"/>
          </w:tcPr>
          <w:p w:rsidR="00CB56F8" w:rsidRPr="0046772A" w:rsidRDefault="0046772A" w:rsidP="00CB56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Oksazonidilon</w:t>
            </w:r>
            <w:proofErr w:type="spellEnd"/>
          </w:p>
        </w:tc>
      </w:tr>
      <w:tr w:rsidR="00CB56F8" w:rsidRPr="0046772A" w:rsidTr="007139CD">
        <w:trPr>
          <w:trHeight w:val="492"/>
        </w:trPr>
        <w:tc>
          <w:tcPr>
            <w:tcW w:w="2706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Linezolid</w:t>
            </w:r>
            <w:proofErr w:type="spellEnd"/>
          </w:p>
        </w:tc>
        <w:tc>
          <w:tcPr>
            <w:tcW w:w="2563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Tiramin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bakımından yüksek besin, kafein</w:t>
            </w:r>
          </w:p>
        </w:tc>
        <w:tc>
          <w:tcPr>
            <w:tcW w:w="5417" w:type="dxa"/>
          </w:tcPr>
          <w:p w:rsidR="00CB56F8" w:rsidRPr="0046772A" w:rsidRDefault="00CB56F8" w:rsidP="00CB56F8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Kan basıncını artırabilir.</w:t>
            </w:r>
          </w:p>
        </w:tc>
      </w:tr>
      <w:tr w:rsidR="00CB56F8" w:rsidRPr="0046772A" w:rsidTr="007139CD">
        <w:trPr>
          <w:trHeight w:val="239"/>
        </w:trPr>
        <w:tc>
          <w:tcPr>
            <w:tcW w:w="10686" w:type="dxa"/>
            <w:gridSpan w:val="3"/>
          </w:tcPr>
          <w:p w:rsidR="00CB56F8" w:rsidRPr="0046772A" w:rsidRDefault="0046772A" w:rsidP="00CB56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Sefalosporin</w:t>
            </w:r>
            <w:proofErr w:type="spellEnd"/>
          </w:p>
        </w:tc>
      </w:tr>
      <w:tr w:rsidR="00BE27E5" w:rsidRPr="0046772A" w:rsidTr="007139CD">
        <w:trPr>
          <w:trHeight w:val="239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Ceftin</w:t>
            </w:r>
            <w:proofErr w:type="spellEnd"/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artar.</w:t>
            </w:r>
          </w:p>
        </w:tc>
      </w:tr>
      <w:tr w:rsidR="00BE27E5" w:rsidRPr="0046772A" w:rsidTr="007139CD">
        <w:trPr>
          <w:trHeight w:val="239"/>
        </w:trPr>
        <w:tc>
          <w:tcPr>
            <w:tcW w:w="10686" w:type="dxa"/>
            <w:gridSpan w:val="3"/>
          </w:tcPr>
          <w:p w:rsidR="00BE27E5" w:rsidRPr="002D3E1C" w:rsidRDefault="00BE27E5" w:rsidP="00BE27E5">
            <w:pPr>
              <w:rPr>
                <w:rFonts w:ascii="Times New Roman" w:hAnsi="Times New Roman" w:cs="Times New Roman"/>
                <w:b/>
              </w:rPr>
            </w:pPr>
            <w:r w:rsidRPr="002D3E1C">
              <w:rPr>
                <w:rFonts w:ascii="Times New Roman" w:hAnsi="Times New Roman" w:cs="Times New Roman"/>
                <w:b/>
              </w:rPr>
              <w:t>NSAİİ</w:t>
            </w:r>
          </w:p>
        </w:tc>
      </w:tr>
      <w:tr w:rsidR="00BE27E5" w:rsidRPr="0046772A" w:rsidTr="007139CD">
        <w:trPr>
          <w:trHeight w:val="492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Asetaminofen</w:t>
            </w:r>
            <w:proofErr w:type="spellEnd"/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Pektin içeren besin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Yüksek </w:t>
            </w:r>
            <w:proofErr w:type="spellStart"/>
            <w:r w:rsidRPr="0046772A">
              <w:rPr>
                <w:rFonts w:ascii="Times New Roman" w:hAnsi="Times New Roman" w:cs="Times New Roman"/>
              </w:rPr>
              <w:t>pektinli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besinler </w:t>
            </w:r>
            <w:proofErr w:type="spellStart"/>
            <w:r w:rsidRPr="0046772A">
              <w:rPr>
                <w:rFonts w:ascii="Times New Roman" w:hAnsi="Times New Roman" w:cs="Times New Roman"/>
              </w:rPr>
              <w:t>adsorban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koruyucu olarak etki edebilir. Emilimi geciktirir.</w:t>
            </w:r>
          </w:p>
        </w:tc>
      </w:tr>
      <w:tr w:rsidR="00BE27E5" w:rsidRPr="0046772A" w:rsidTr="007139CD">
        <w:trPr>
          <w:trHeight w:val="239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Emilimi artırabilir.</w:t>
            </w:r>
          </w:p>
        </w:tc>
      </w:tr>
      <w:tr w:rsidR="00BE27E5" w:rsidRPr="0046772A" w:rsidTr="007139CD">
        <w:trPr>
          <w:trHeight w:val="492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Aspirin,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İbuprofen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Naproksen</w:t>
            </w:r>
            <w:proofErr w:type="spellEnd"/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Meşrubat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Cmax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AUC önemli bir şekilde artar</w:t>
            </w:r>
          </w:p>
        </w:tc>
      </w:tr>
      <w:tr w:rsidR="00BE27E5" w:rsidRPr="0046772A" w:rsidTr="007139CD">
        <w:trPr>
          <w:trHeight w:val="239"/>
        </w:trPr>
        <w:tc>
          <w:tcPr>
            <w:tcW w:w="10686" w:type="dxa"/>
            <w:gridSpan w:val="3"/>
          </w:tcPr>
          <w:p w:rsidR="00BE27E5" w:rsidRPr="0046772A" w:rsidRDefault="0046772A" w:rsidP="00BE27E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Bronkodilatörler</w:t>
            </w:r>
            <w:proofErr w:type="spellEnd"/>
          </w:p>
        </w:tc>
      </w:tr>
      <w:tr w:rsidR="00BE27E5" w:rsidRPr="0046772A" w:rsidTr="007139CD">
        <w:trPr>
          <w:trHeight w:val="482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Teofilin</w:t>
            </w:r>
            <w:proofErr w:type="spellEnd"/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yağlı besin ve greyfurt suyu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BE27E5" w:rsidRPr="0046772A" w:rsidTr="007139CD">
        <w:trPr>
          <w:trHeight w:val="239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proteinli diyet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  <w:tr w:rsidR="00BE27E5" w:rsidRPr="0046772A" w:rsidTr="007139CD">
        <w:trPr>
          <w:trHeight w:val="492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karbonhidratlı besin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Vücuttaki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teofilin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miktarını azaltabilir.</w:t>
            </w:r>
          </w:p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</w:p>
        </w:tc>
      </w:tr>
      <w:tr w:rsidR="00BE27E5" w:rsidRPr="0046772A" w:rsidTr="007139CD">
        <w:trPr>
          <w:trHeight w:val="519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Teofilin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Albuterol</w:t>
            </w:r>
            <w:proofErr w:type="spellEnd"/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  <w:b/>
                <w:bCs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  <w:b/>
                <w:bCs/>
              </w:rPr>
            </w:pPr>
            <w:r w:rsidRPr="0046772A">
              <w:rPr>
                <w:rFonts w:ascii="Times New Roman" w:hAnsi="Times New Roman" w:cs="Times New Roman"/>
              </w:rPr>
              <w:t xml:space="preserve">İlacın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toksisite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riskini artırır. Yan etkileri (sinirlilik, bulantı, kusma, kasılma, uykusuzluk problemi) artırabilir.</w:t>
            </w:r>
          </w:p>
        </w:tc>
      </w:tr>
      <w:tr w:rsidR="00BE27E5" w:rsidRPr="0046772A" w:rsidTr="007139CD">
        <w:trPr>
          <w:trHeight w:val="239"/>
        </w:trPr>
        <w:tc>
          <w:tcPr>
            <w:tcW w:w="10686" w:type="dxa"/>
            <w:gridSpan w:val="3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Mide ilaçları</w:t>
            </w:r>
          </w:p>
        </w:tc>
      </w:tr>
      <w:tr w:rsidR="00BE27E5" w:rsidRPr="0046772A" w:rsidTr="007139CD">
        <w:trPr>
          <w:trHeight w:val="482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Proton Pompa İnhibitörleri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Esomeprazol</w:t>
            </w:r>
            <w:proofErr w:type="spellEnd"/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yağlı besin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BE27E5" w:rsidRPr="0046772A" w:rsidTr="007139CD">
        <w:trPr>
          <w:trHeight w:val="492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Lansoprazol</w:t>
            </w:r>
            <w:proofErr w:type="spellEnd"/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Asit değişkenliğinden dolayı ya da ilaç ile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kompleks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oluşturma yoluyla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BE27E5" w:rsidRPr="0046772A" w:rsidTr="007139CD">
        <w:trPr>
          <w:trHeight w:val="482"/>
        </w:trPr>
        <w:tc>
          <w:tcPr>
            <w:tcW w:w="2706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Ranitidin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Famotidin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Simetidin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Nizatidin</w:t>
            </w:r>
            <w:proofErr w:type="spellEnd"/>
          </w:p>
        </w:tc>
        <w:tc>
          <w:tcPr>
            <w:tcW w:w="2563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5417" w:type="dxa"/>
          </w:tcPr>
          <w:p w:rsidR="00BE27E5" w:rsidRPr="0046772A" w:rsidRDefault="00BE27E5" w:rsidP="00BE27E5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Mide mukozasını irrite edebilir.</w:t>
            </w:r>
          </w:p>
        </w:tc>
      </w:tr>
    </w:tbl>
    <w:p w:rsidR="007139CD" w:rsidRDefault="007139CD" w:rsidP="007139CD">
      <w:pPr>
        <w:jc w:val="right"/>
      </w:pPr>
    </w:p>
    <w:p w:rsidR="007139CD" w:rsidRDefault="007139CD" w:rsidP="007139CD">
      <w:pPr>
        <w:sectPr w:rsidR="007139CD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2410"/>
        <w:gridCol w:w="5103"/>
      </w:tblGrid>
      <w:tr w:rsidR="007139CD" w:rsidRPr="0046772A" w:rsidTr="002E279E">
        <w:trPr>
          <w:trHeight w:val="253"/>
        </w:trPr>
        <w:tc>
          <w:tcPr>
            <w:tcW w:w="10632" w:type="dxa"/>
            <w:gridSpan w:val="3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lastRenderedPageBreak/>
              <w:t>Antihistaminik</w:t>
            </w:r>
            <w:proofErr w:type="spellEnd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ilaç</w:t>
            </w:r>
            <w:r w:rsidR="002D3E1C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lar</w:t>
            </w:r>
          </w:p>
        </w:tc>
      </w:tr>
      <w:tr w:rsidR="007139CD" w:rsidRPr="0046772A" w:rsidTr="007F2287">
        <w:trPr>
          <w:trHeight w:val="25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Rupatadin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Simetidin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7139CD" w:rsidRPr="0046772A" w:rsidTr="007F2287">
        <w:trPr>
          <w:trHeight w:val="519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Cetirizin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Loratadin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difenhidramin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Meyve suları (elma, portakal, greyfurt suyu)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7139CD" w:rsidRPr="0046772A" w:rsidTr="007F2287">
        <w:trPr>
          <w:trHeight w:val="774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Sisaprid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Bağırsaktaki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sitokrom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P-450 enzimlerini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inhibe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eder. 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7139CD" w:rsidRPr="0046772A" w:rsidTr="002E279E">
        <w:trPr>
          <w:trHeight w:val="253"/>
        </w:trPr>
        <w:tc>
          <w:tcPr>
            <w:tcW w:w="10632" w:type="dxa"/>
            <w:gridSpan w:val="3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Antitüberkular</w:t>
            </w:r>
            <w:proofErr w:type="spellEnd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ilaç</w:t>
            </w:r>
            <w:r w:rsidR="002D3E1C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lar</w:t>
            </w:r>
          </w:p>
        </w:tc>
      </w:tr>
      <w:tr w:rsidR="007139CD" w:rsidRPr="0046772A" w:rsidTr="007F2287">
        <w:trPr>
          <w:trHeight w:val="1027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İzoniazid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Ethambutol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Rifampin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Rifampin-İzoniazid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Rifampin-İzoniazidPirazinamid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Histamin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tiramin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içeren besin ve içecekler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Tiramin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kan basıncını yükseltir. </w:t>
            </w:r>
            <w:proofErr w:type="spellStart"/>
            <w:r w:rsidRPr="0046772A">
              <w:rPr>
                <w:rFonts w:ascii="Times New Roman" w:hAnsi="Times New Roman" w:cs="Times New Roman"/>
              </w:rPr>
              <w:t>Histamin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içeren besin baş ağrısı, terleme, hızlı kalp atışı, hipotansiyon ve cilt kızarması yapabilir.</w:t>
            </w:r>
          </w:p>
        </w:tc>
      </w:tr>
      <w:tr w:rsidR="007139CD" w:rsidRPr="0046772A" w:rsidTr="007F2287">
        <w:trPr>
          <w:trHeight w:val="519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İzoniazid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Besin emilim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dissolüsyonu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önleyen </w:t>
            </w:r>
            <w:proofErr w:type="spellStart"/>
            <w:r w:rsidRPr="0046772A">
              <w:rPr>
                <w:rFonts w:ascii="Times New Roman" w:hAnsi="Times New Roman" w:cs="Times New Roman"/>
              </w:rPr>
              <w:t>gastrik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pH’ı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artırır.</w:t>
            </w:r>
          </w:p>
        </w:tc>
      </w:tr>
      <w:tr w:rsidR="007139CD" w:rsidRPr="0046772A" w:rsidTr="007F2287">
        <w:trPr>
          <w:trHeight w:val="25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Sikloserin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yağlı besinler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7139CD" w:rsidRPr="0046772A" w:rsidTr="002E279E">
        <w:trPr>
          <w:trHeight w:val="253"/>
        </w:trPr>
        <w:tc>
          <w:tcPr>
            <w:tcW w:w="10632" w:type="dxa"/>
            <w:gridSpan w:val="3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Antidiyabetik</w:t>
            </w:r>
            <w:proofErr w:type="spellEnd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ilaç</w:t>
            </w:r>
            <w:r w:rsidR="002D3E1C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lar</w:t>
            </w:r>
          </w:p>
        </w:tc>
      </w:tr>
      <w:tr w:rsidR="007139CD" w:rsidRPr="0046772A" w:rsidTr="007F2287">
        <w:trPr>
          <w:trHeight w:val="25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Glimepirit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Kahvaltı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Tam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sağlar.</w:t>
            </w:r>
          </w:p>
        </w:tc>
      </w:tr>
      <w:tr w:rsidR="007139CD" w:rsidRPr="0046772A" w:rsidTr="007F2287">
        <w:trPr>
          <w:trHeight w:val="519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Akarboz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Her yemek başladığında alınma durumunda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Maksimum etkili</w:t>
            </w:r>
          </w:p>
        </w:tc>
      </w:tr>
      <w:tr w:rsidR="007139CD" w:rsidRPr="0046772A" w:rsidTr="007F2287">
        <w:trPr>
          <w:trHeight w:val="25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İnek sütü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7139CD" w:rsidRPr="0046772A" w:rsidTr="002E279E">
        <w:trPr>
          <w:trHeight w:val="253"/>
        </w:trPr>
        <w:tc>
          <w:tcPr>
            <w:tcW w:w="10632" w:type="dxa"/>
            <w:gridSpan w:val="3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Antitümör</w:t>
            </w:r>
            <w:proofErr w:type="spellEnd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ilaçlar</w:t>
            </w:r>
            <w:r w:rsidR="002D3E1C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lar</w:t>
            </w:r>
          </w:p>
        </w:tc>
      </w:tr>
      <w:tr w:rsidR="007139CD" w:rsidRPr="0046772A" w:rsidTr="007F2287">
        <w:trPr>
          <w:trHeight w:val="25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Merkaptopürin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İnek sütü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7139CD" w:rsidRPr="0046772A" w:rsidTr="007F2287">
        <w:trPr>
          <w:trHeight w:val="129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Tamoksifen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Susam tohuma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MCF-7 tümör büyüklüğünün ilerlemesini indüklemede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tamoksifene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negatif şekilde etki eder fakat </w:t>
            </w:r>
            <w:proofErr w:type="spellStart"/>
            <w:r w:rsidRPr="0046772A">
              <w:rPr>
                <w:rFonts w:ascii="Times New Roman" w:hAnsi="Times New Roman" w:cs="Times New Roman"/>
              </w:rPr>
              <w:t>overektomili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aritmik farelerde emilimin gecikmesi üzerine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tamoksifenle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faydalı bir şekilde etkileşir.</w:t>
            </w:r>
          </w:p>
        </w:tc>
      </w:tr>
      <w:tr w:rsidR="007139CD" w:rsidRPr="0046772A" w:rsidTr="002E279E">
        <w:trPr>
          <w:trHeight w:val="253"/>
        </w:trPr>
        <w:tc>
          <w:tcPr>
            <w:tcW w:w="10632" w:type="dxa"/>
            <w:gridSpan w:val="3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Hormon ilaçları</w:t>
            </w:r>
          </w:p>
        </w:tc>
      </w:tr>
      <w:tr w:rsidR="007139CD" w:rsidRPr="0046772A" w:rsidTr="007F2287">
        <w:trPr>
          <w:trHeight w:val="25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Tiroid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İlaçları</w:t>
            </w:r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139CD" w:rsidRPr="0046772A" w:rsidRDefault="007139CD" w:rsidP="007139CD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</w:tc>
      </w:tr>
      <w:tr w:rsidR="007139CD" w:rsidRPr="0046772A" w:rsidTr="007F2287">
        <w:trPr>
          <w:trHeight w:val="25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Tiroksin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Levotiroksin</w:t>
            </w:r>
            <w:proofErr w:type="spellEnd"/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İyottan zengin besinler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etkisini azaltır.</w:t>
            </w:r>
          </w:p>
        </w:tc>
      </w:tr>
      <w:tr w:rsidR="007139CD" w:rsidRPr="0046772A" w:rsidTr="007F2287">
        <w:trPr>
          <w:trHeight w:val="253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suyu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 Emilim gecikmesi.</w:t>
            </w:r>
          </w:p>
        </w:tc>
      </w:tr>
      <w:tr w:rsidR="007139CD" w:rsidRPr="0046772A" w:rsidTr="007F2287">
        <w:trPr>
          <w:trHeight w:val="519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Soya </w:t>
            </w:r>
            <w:proofErr w:type="spellStart"/>
            <w:r w:rsidRPr="0046772A">
              <w:rPr>
                <w:rFonts w:ascii="Times New Roman" w:hAnsi="Times New Roman" w:cs="Times New Roman"/>
              </w:rPr>
              <w:t>fasülyesi</w:t>
            </w:r>
            <w:proofErr w:type="spellEnd"/>
            <w:r w:rsidRPr="0046772A">
              <w:rPr>
                <w:rFonts w:ascii="Times New Roman" w:hAnsi="Times New Roman" w:cs="Times New Roman"/>
              </w:rPr>
              <w:t>, pamuk tohumu, ceviz, lifli diyet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dozunda değişikliğe ihtiyaç duyulabilir.</w:t>
            </w:r>
          </w:p>
        </w:tc>
      </w:tr>
      <w:tr w:rsidR="007139CD" w:rsidRPr="0046772A" w:rsidTr="007F2287">
        <w:trPr>
          <w:trHeight w:val="508"/>
        </w:trPr>
        <w:tc>
          <w:tcPr>
            <w:tcW w:w="3119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Soya </w:t>
            </w:r>
            <w:proofErr w:type="spellStart"/>
            <w:r w:rsidRPr="0046772A">
              <w:rPr>
                <w:rFonts w:ascii="Times New Roman" w:hAnsi="Times New Roman" w:cs="Times New Roman"/>
              </w:rPr>
              <w:t>fasülyesi</w:t>
            </w:r>
            <w:proofErr w:type="spellEnd"/>
            <w:r w:rsidRPr="0046772A">
              <w:rPr>
                <w:rFonts w:ascii="Times New Roman" w:hAnsi="Times New Roman" w:cs="Times New Roman"/>
              </w:rPr>
              <w:t>, , ceviz, lifli diyet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  <w:tr w:rsidR="007139CD" w:rsidRPr="0046772A" w:rsidTr="007F2287">
        <w:trPr>
          <w:trHeight w:val="519"/>
        </w:trPr>
        <w:tc>
          <w:tcPr>
            <w:tcW w:w="3119" w:type="dxa"/>
          </w:tcPr>
          <w:p w:rsidR="007139CD" w:rsidRPr="0046772A" w:rsidRDefault="007139CD" w:rsidP="007139C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Soya </w:t>
            </w:r>
            <w:proofErr w:type="spellStart"/>
            <w:r w:rsidRPr="0046772A">
              <w:rPr>
                <w:rFonts w:ascii="Times New Roman" w:hAnsi="Times New Roman" w:cs="Times New Roman"/>
              </w:rPr>
              <w:t>fasülyesi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lahana, turp,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brüksel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lahanası, şalgam</w:t>
            </w:r>
          </w:p>
        </w:tc>
        <w:tc>
          <w:tcPr>
            <w:tcW w:w="5103" w:type="dxa"/>
          </w:tcPr>
          <w:p w:rsidR="007139CD" w:rsidRPr="0046772A" w:rsidRDefault="007139CD" w:rsidP="007139CD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Tiroid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fonksiyonunu engelleyebilir.</w:t>
            </w:r>
          </w:p>
        </w:tc>
      </w:tr>
      <w:tr w:rsidR="000C3DB1" w:rsidRPr="0046772A" w:rsidTr="002E279E">
        <w:trPr>
          <w:trHeight w:val="253"/>
        </w:trPr>
        <w:tc>
          <w:tcPr>
            <w:tcW w:w="10632" w:type="dxa"/>
            <w:gridSpan w:val="3"/>
          </w:tcPr>
          <w:p w:rsidR="000C3DB1" w:rsidRPr="00310CF3" w:rsidRDefault="000C3DB1" w:rsidP="000C3DB1">
            <w:pPr>
              <w:rPr>
                <w:rFonts w:ascii="Times New Roman" w:hAnsi="Times New Roman" w:cs="Times New Roman"/>
                <w:b/>
              </w:rPr>
            </w:pPr>
            <w:r w:rsidRPr="00310CF3">
              <w:rPr>
                <w:rFonts w:ascii="Times New Roman" w:hAnsi="Times New Roman" w:cs="Times New Roman"/>
                <w:b/>
              </w:rPr>
              <w:t xml:space="preserve">Östrojen, oral </w:t>
            </w:r>
            <w:proofErr w:type="spellStart"/>
            <w:r w:rsidRPr="00310CF3">
              <w:rPr>
                <w:rFonts w:ascii="Times New Roman" w:hAnsi="Times New Roman" w:cs="Times New Roman"/>
                <w:b/>
              </w:rPr>
              <w:t>kontraseptifler</w:t>
            </w:r>
            <w:proofErr w:type="spellEnd"/>
            <w:r w:rsidRPr="00310CF3">
              <w:rPr>
                <w:rFonts w:ascii="Times New Roman" w:hAnsi="Times New Roman" w:cs="Times New Roman"/>
                <w:b/>
              </w:rPr>
              <w:t xml:space="preserve"> ve bazı iktidarsızlık ilaçları</w:t>
            </w:r>
          </w:p>
        </w:tc>
      </w:tr>
      <w:tr w:rsidR="000C3DB1" w:rsidRPr="0046772A" w:rsidTr="007F2287">
        <w:trPr>
          <w:trHeight w:val="774"/>
        </w:trPr>
        <w:tc>
          <w:tcPr>
            <w:tcW w:w="3119" w:type="dxa"/>
          </w:tcPr>
          <w:p w:rsidR="000C3DB1" w:rsidRPr="0046772A" w:rsidRDefault="000C3DB1" w:rsidP="000C3DB1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Sildenafil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Tadalafil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Vardenafil</w:t>
            </w:r>
            <w:proofErr w:type="spellEnd"/>
          </w:p>
        </w:tc>
        <w:tc>
          <w:tcPr>
            <w:tcW w:w="2410" w:type="dxa"/>
          </w:tcPr>
          <w:p w:rsidR="000C3DB1" w:rsidRPr="0046772A" w:rsidRDefault="000C3DB1" w:rsidP="000C3DB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</w:t>
            </w:r>
          </w:p>
        </w:tc>
        <w:tc>
          <w:tcPr>
            <w:tcW w:w="5103" w:type="dxa"/>
          </w:tcPr>
          <w:p w:rsidR="000C3DB1" w:rsidRPr="0046772A" w:rsidRDefault="000C3DB1" w:rsidP="000C3DB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Bağırsaktaki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sitokrom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P-450 enzimlerini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inhibe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eder. 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0C3DB1" w:rsidRPr="0046772A" w:rsidTr="002E279E">
        <w:trPr>
          <w:trHeight w:val="253"/>
        </w:trPr>
        <w:tc>
          <w:tcPr>
            <w:tcW w:w="10632" w:type="dxa"/>
            <w:gridSpan w:val="3"/>
          </w:tcPr>
          <w:p w:rsidR="000C3DB1" w:rsidRPr="0046772A" w:rsidRDefault="000C3DB1" w:rsidP="000C3DB1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Kalp ilaçları</w:t>
            </w:r>
          </w:p>
        </w:tc>
      </w:tr>
      <w:tr w:rsidR="002E279E" w:rsidRPr="0046772A" w:rsidTr="007F2287">
        <w:trPr>
          <w:trHeight w:val="519"/>
        </w:trPr>
        <w:tc>
          <w:tcPr>
            <w:tcW w:w="3119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Digoksin</w:t>
            </w:r>
            <w:proofErr w:type="spellEnd"/>
            <w:r w:rsidRPr="0046772A">
              <w:rPr>
                <w:rFonts w:ascii="Times New Roman" w:hAnsi="Times New Roman" w:cs="Times New Roman"/>
              </w:rPr>
              <w:t>,</w:t>
            </w:r>
            <w:r w:rsidR="00DC3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Lanoxin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Digitoksin</w:t>
            </w:r>
            <w:proofErr w:type="spellEnd"/>
          </w:p>
        </w:tc>
        <w:tc>
          <w:tcPr>
            <w:tcW w:w="2410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Yüksek lifli ve yüksek </w:t>
            </w:r>
            <w:proofErr w:type="spellStart"/>
            <w:r w:rsidRPr="0046772A">
              <w:rPr>
                <w:rFonts w:ascii="Times New Roman" w:hAnsi="Times New Roman" w:cs="Times New Roman"/>
              </w:rPr>
              <w:t>pektinli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besin</w:t>
            </w:r>
          </w:p>
        </w:tc>
        <w:tc>
          <w:tcPr>
            <w:tcW w:w="51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İlacı besin bağlar. Vücuttaki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digoksini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azaltabilir.</w:t>
            </w:r>
          </w:p>
        </w:tc>
      </w:tr>
      <w:tr w:rsidR="002E279E" w:rsidRPr="0046772A" w:rsidTr="007F2287">
        <w:trPr>
          <w:trHeight w:val="253"/>
        </w:trPr>
        <w:tc>
          <w:tcPr>
            <w:tcW w:w="3119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Digitalis</w:t>
            </w:r>
            <w:proofErr w:type="spellEnd"/>
          </w:p>
        </w:tc>
        <w:tc>
          <w:tcPr>
            <w:tcW w:w="2410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Süt ve yüksek lifli besinler</w:t>
            </w:r>
          </w:p>
        </w:tc>
        <w:tc>
          <w:tcPr>
            <w:tcW w:w="51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 Potasyum kaybı artar.</w:t>
            </w:r>
          </w:p>
        </w:tc>
      </w:tr>
    </w:tbl>
    <w:p w:rsidR="002E279E" w:rsidRDefault="002E279E" w:rsidP="007139CD">
      <w:pPr>
        <w:jc w:val="right"/>
        <w:sectPr w:rsidR="002E279E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3403"/>
        <w:gridCol w:w="2551"/>
        <w:gridCol w:w="4678"/>
      </w:tblGrid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  <w:bCs/>
              </w:rPr>
              <w:lastRenderedPageBreak/>
              <w:t>Antiaritmik</w:t>
            </w:r>
            <w:proofErr w:type="spellEnd"/>
            <w:r w:rsidRPr="0046772A">
              <w:rPr>
                <w:rFonts w:ascii="Times New Roman" w:hAnsi="Times New Roman" w:cs="Times New Roman"/>
                <w:b/>
                <w:bCs/>
              </w:rPr>
              <w:t xml:space="preserve"> ilaçlar</w:t>
            </w:r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Düzensiz kalp atışı riskini artırır. Taşikardi riski yapar.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Amiodaron</w:t>
            </w:r>
            <w:proofErr w:type="spellEnd"/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Barsaktaki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sitokrom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P-450 enzimlerini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inhibe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eder. 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artar</w:t>
            </w:r>
          </w:p>
        </w:tc>
      </w:tr>
      <w:tr w:rsidR="002E279E" w:rsidRPr="0046772A" w:rsidTr="007F2287">
        <w:tc>
          <w:tcPr>
            <w:tcW w:w="10632" w:type="dxa"/>
            <w:gridSpan w:val="3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Antikonvülsan</w:t>
            </w:r>
            <w:proofErr w:type="spellEnd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ilaçlar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Levodopa</w:t>
            </w:r>
            <w:proofErr w:type="spellEnd"/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İlaç geçiş ve emilim için aminoasitlerle yarışır.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Protein içeren diyet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kan seviyesini azaltır. İlacın cevabının azalmasına neden olabilir.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Günlük 5 mg dan fazla B6 vitamini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etkisini tersine çevirebilir.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Karbamazepin</w:t>
            </w:r>
            <w:proofErr w:type="spellEnd"/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Safra üretimini, emilim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dissolüsyonu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artırır.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Bağırsaktaki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sitokrom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P-450 enzimlerini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inhibe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eder. İlacın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toksisite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riski artar. 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Karbamazepin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Fenitoin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Fenobarbitone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Valproat</w:t>
            </w:r>
            <w:proofErr w:type="spellEnd"/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Antikonvülsan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etkiyi önemli oranda azaltır.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Fenitoin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Gastrik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boşalmayı erteler. Emilim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dissolüsyonu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artırır.</w:t>
            </w:r>
          </w:p>
        </w:tc>
      </w:tr>
      <w:tr w:rsidR="002E279E" w:rsidRPr="0046772A" w:rsidTr="007F2287">
        <w:tc>
          <w:tcPr>
            <w:tcW w:w="3403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Tegretol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Karbatrol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Equetro</w:t>
            </w:r>
            <w:proofErr w:type="spellEnd"/>
          </w:p>
        </w:tc>
        <w:tc>
          <w:tcPr>
            <w:tcW w:w="2551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2E279E" w:rsidRPr="0046772A" w:rsidRDefault="002E279E" w:rsidP="002E279E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Folat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eksikliğine bağlı anemiye sebep olabilir. D ve K vitamini metabolizmasını artırır.</w:t>
            </w:r>
          </w:p>
        </w:tc>
      </w:tr>
      <w:tr w:rsidR="000D3269" w:rsidRPr="0046772A" w:rsidTr="007F2287">
        <w:tc>
          <w:tcPr>
            <w:tcW w:w="10632" w:type="dxa"/>
            <w:gridSpan w:val="3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Narkotik analjezikler</w:t>
            </w:r>
          </w:p>
        </w:tc>
      </w:tr>
      <w:tr w:rsidR="000D3269" w:rsidRPr="0046772A" w:rsidTr="007F2287">
        <w:tc>
          <w:tcPr>
            <w:tcW w:w="340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Propoksifen</w:t>
            </w:r>
            <w:proofErr w:type="spellEnd"/>
          </w:p>
        </w:tc>
        <w:tc>
          <w:tcPr>
            <w:tcW w:w="255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Gastrik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boşalmayı erteler. Emilim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dissolüsyon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0D3269" w:rsidRPr="0046772A" w:rsidTr="007F2287">
        <w:tc>
          <w:tcPr>
            <w:tcW w:w="10632" w:type="dxa"/>
            <w:gridSpan w:val="3"/>
          </w:tcPr>
          <w:p w:rsidR="000D3269" w:rsidRPr="0046772A" w:rsidRDefault="0046772A" w:rsidP="000D32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Steroidler</w:t>
            </w:r>
            <w:proofErr w:type="spellEnd"/>
          </w:p>
        </w:tc>
      </w:tr>
      <w:tr w:rsidR="000D3269" w:rsidRPr="0046772A" w:rsidTr="007F2287">
        <w:tc>
          <w:tcPr>
            <w:tcW w:w="340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Metil </w:t>
            </w:r>
            <w:proofErr w:type="spellStart"/>
            <w:r w:rsidRPr="0046772A">
              <w:rPr>
                <w:rFonts w:ascii="Times New Roman" w:hAnsi="Times New Roman" w:cs="Times New Roman"/>
              </w:rPr>
              <w:t>prednizolon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Prednison</w:t>
            </w:r>
            <w:proofErr w:type="spellEnd"/>
            <w:r w:rsidRPr="0046772A">
              <w:rPr>
                <w:rFonts w:ascii="Times New Roman" w:hAnsi="Times New Roman" w:cs="Times New Roman"/>
              </w:rPr>
              <w:t>, Kortizon asetat</w:t>
            </w:r>
          </w:p>
        </w:tc>
        <w:tc>
          <w:tcPr>
            <w:tcW w:w="255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Gastrik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boşalmayı geciktirir. Emilim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dissolüsyona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izin verir. Safra ilacı çözebilir.</w:t>
            </w:r>
          </w:p>
        </w:tc>
      </w:tr>
      <w:tr w:rsidR="000D3269" w:rsidRPr="0046772A" w:rsidTr="007F2287">
        <w:tc>
          <w:tcPr>
            <w:tcW w:w="10632" w:type="dxa"/>
            <w:gridSpan w:val="3"/>
          </w:tcPr>
          <w:p w:rsidR="000D3269" w:rsidRPr="0046772A" w:rsidRDefault="0046772A" w:rsidP="000D32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Antidepresanlar</w:t>
            </w:r>
            <w:proofErr w:type="spellEnd"/>
          </w:p>
        </w:tc>
      </w:tr>
      <w:tr w:rsidR="000D3269" w:rsidRPr="0046772A" w:rsidTr="007F2287">
        <w:tc>
          <w:tcPr>
            <w:tcW w:w="340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Trisiklin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Amitriptillin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lifli diyet, birçok besin özellikle de bakliyat, et, balık ve C vitamini bakımından yüksek besinler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  <w:tr w:rsidR="000D3269" w:rsidRPr="0046772A" w:rsidTr="007F2287">
        <w:tc>
          <w:tcPr>
            <w:tcW w:w="340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Lityum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Eskalith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Yüksek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içeren diyet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Böbrekte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tübüler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reabsorbsiyonda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yarışırlar. İlacın daha fazla atılmasına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terapötik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başarısızlığa sebep olur.</w:t>
            </w:r>
          </w:p>
        </w:tc>
      </w:tr>
      <w:tr w:rsidR="000D3269" w:rsidRPr="0046772A" w:rsidTr="007F2287">
        <w:tc>
          <w:tcPr>
            <w:tcW w:w="340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Düşük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içeren diyet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Lityumun böbrekte tutulumu ve kandaki seviyesinin artmasına neden olur. Lityumun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toksisite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riskini artırır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kaybına neden olabilir.</w:t>
            </w:r>
          </w:p>
        </w:tc>
      </w:tr>
      <w:tr w:rsidR="000D3269" w:rsidRPr="0046772A" w:rsidTr="007F2287">
        <w:tc>
          <w:tcPr>
            <w:tcW w:w="340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Buspiron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Sertralin</w:t>
            </w:r>
            <w:proofErr w:type="spellEnd"/>
          </w:p>
        </w:tc>
        <w:tc>
          <w:tcPr>
            <w:tcW w:w="255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</w:t>
            </w:r>
          </w:p>
        </w:tc>
      </w:tr>
      <w:tr w:rsidR="000D3269" w:rsidRPr="0046772A" w:rsidTr="007F2287">
        <w:tc>
          <w:tcPr>
            <w:tcW w:w="340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Desimpramine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Norpramin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) - </w:t>
            </w:r>
            <w:proofErr w:type="spellStart"/>
            <w:r w:rsidRPr="0046772A">
              <w:rPr>
                <w:rFonts w:ascii="Times New Roman" w:hAnsi="Times New Roman" w:cs="Times New Roman"/>
              </w:rPr>
              <w:t>Metilfenidat</w:t>
            </w:r>
            <w:proofErr w:type="spellEnd"/>
          </w:p>
        </w:tc>
        <w:tc>
          <w:tcPr>
            <w:tcW w:w="255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 vitamini bakımından zengin besinler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</w:tbl>
    <w:p w:rsidR="000D3269" w:rsidRDefault="000D3269" w:rsidP="007139CD">
      <w:pPr>
        <w:jc w:val="right"/>
        <w:sectPr w:rsidR="000D3269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2693"/>
        <w:gridCol w:w="4678"/>
      </w:tblGrid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  <w:bCs/>
              </w:rPr>
              <w:lastRenderedPageBreak/>
              <w:t>Trankilizanlar</w:t>
            </w:r>
            <w:proofErr w:type="spellEnd"/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suyu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Oral emilim artar. Uzamış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sedasyon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ve uyku, sersemlik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Kafein bir uyarıcıdır. </w:t>
            </w:r>
            <w:proofErr w:type="spellStart"/>
            <w:r w:rsidRPr="0046772A">
              <w:rPr>
                <w:rFonts w:ascii="Times New Roman" w:hAnsi="Times New Roman" w:cs="Times New Roman"/>
              </w:rPr>
              <w:t>Antianksiyete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etkisini yok eder.</w:t>
            </w:r>
          </w:p>
        </w:tc>
      </w:tr>
      <w:tr w:rsidR="000D3269" w:rsidRPr="0046772A" w:rsidTr="007F2287">
        <w:tc>
          <w:tcPr>
            <w:tcW w:w="10632" w:type="dxa"/>
            <w:gridSpan w:val="3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Kolesterolü Düşüren İlaçlar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Atorvastatin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Lipitor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Simvastatin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Zocar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Lovastatin</w:t>
            </w:r>
            <w:proofErr w:type="spellEnd"/>
            <w:r w:rsidRPr="0046772A">
              <w:rPr>
                <w:rFonts w:ascii="Times New Roman" w:hAnsi="Times New Roman" w:cs="Times New Roman"/>
              </w:rPr>
              <w:t>(</w:t>
            </w:r>
            <w:proofErr w:type="spellStart"/>
            <w:r w:rsidRPr="0046772A">
              <w:rPr>
                <w:rFonts w:ascii="Times New Roman" w:hAnsi="Times New Roman" w:cs="Times New Roman"/>
              </w:rPr>
              <w:t>Mevacor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ya da greyfurt suyu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intestinal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duvardaki CYP 3A4 enzim aktivitesini önler Bu ilaçların ve diğer MG-COA </w:t>
            </w:r>
            <w:proofErr w:type="spellStart"/>
            <w:r w:rsidRPr="0046772A">
              <w:rPr>
                <w:rFonts w:ascii="Times New Roman" w:hAnsi="Times New Roman" w:cs="Times New Roman"/>
              </w:rPr>
              <w:t>redüktaz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inhibitörlerinin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artırabilir. İlacın kandaki seviyesi artar. Oral emilim artar. Kas zararı riski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rabdomyoliz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gelişme ihtimali vardır.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Gemfibrozilin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Lovastatin</w:t>
            </w:r>
            <w:proofErr w:type="spellEnd"/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Yağlı besinler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Kolesterol düşürmede ilacın etkisini azaltır veya yok eder.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Fenofirate</w:t>
            </w:r>
            <w:proofErr w:type="spellEnd"/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  <w:bCs/>
              </w:rPr>
              <w:t>Diüretikler</w:t>
            </w:r>
            <w:proofErr w:type="spellEnd"/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Potasyum baskılayanlar -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Lasix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Furosemid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Hydrodiuri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Hidroklorotiazid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İdrarda potasyum kaybı artar.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Potasyum tutucular - </w:t>
            </w:r>
            <w:proofErr w:type="spellStart"/>
            <w:r w:rsidRPr="0046772A">
              <w:rPr>
                <w:rFonts w:ascii="Times New Roman" w:hAnsi="Times New Roman" w:cs="Times New Roman"/>
              </w:rPr>
              <w:t>Aldactone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Novo-spiraton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Aldactazide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Spiractin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Verospiron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Berlactone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spironolakton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Dyrenium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Triamteren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Böbreğin potasyum atma yeteneğini azaltırlar. Potasyum seviyesini artırabilirler.</w:t>
            </w:r>
          </w:p>
        </w:tc>
      </w:tr>
      <w:tr w:rsidR="000D3269" w:rsidRPr="0046772A" w:rsidTr="007F2287">
        <w:tc>
          <w:tcPr>
            <w:tcW w:w="10632" w:type="dxa"/>
            <w:gridSpan w:val="3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İmmunsupresif</w:t>
            </w:r>
            <w:proofErr w:type="spellEnd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ilaçlar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Takrolimus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Siklosporin</w:t>
            </w:r>
            <w:proofErr w:type="spellEnd"/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suyu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Bağırsaktaki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sitokrom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P-450 enzimlerini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inhibe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eder. 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artar. Oral emilim artar.</w:t>
            </w:r>
          </w:p>
        </w:tc>
      </w:tr>
      <w:tr w:rsidR="000D3269" w:rsidRPr="0046772A" w:rsidTr="007F2287">
        <w:tc>
          <w:tcPr>
            <w:tcW w:w="10632" w:type="dxa"/>
            <w:gridSpan w:val="3"/>
          </w:tcPr>
          <w:p w:rsidR="000D3269" w:rsidRPr="0046772A" w:rsidRDefault="0046772A" w:rsidP="000D32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Antidepresanlar</w:t>
            </w:r>
            <w:proofErr w:type="spellEnd"/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Trisiklin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Amitriptillin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lifli diyet, birçok besin özellikle de bakliyat, et, balık ve C vitamini bakımından yüksek besinler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Yüksek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içeren diyet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Böbrekte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tübüler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72A">
              <w:rPr>
                <w:rFonts w:ascii="Times New Roman" w:hAnsi="Times New Roman" w:cs="Times New Roman"/>
              </w:rPr>
              <w:t>reabsorbsiyonda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yarışırlar. İlacın daha fazla atılmasına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terapötik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başarısızlığa sebep olur.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Düşük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içeren diyet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Lityumun böbrekte tutulumu ve kandaki seviyesinin artmasına neden olur. Lityumun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toksisite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riskini artırır </w:t>
            </w:r>
            <w:proofErr w:type="spellStart"/>
            <w:r w:rsidRPr="0046772A">
              <w:rPr>
                <w:rFonts w:ascii="Times New Roman" w:hAnsi="Times New Roman" w:cs="Times New Roman"/>
              </w:rPr>
              <w:t>Na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kaybına neden olabilir.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Buspiron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Sertralin</w:t>
            </w:r>
            <w:proofErr w:type="spellEnd"/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Bağırsaktaki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sitokrom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P-450 enzimlerini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inhibe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eder. 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Sertralin</w:t>
            </w:r>
            <w:proofErr w:type="spellEnd"/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suyu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Oral emilim artar.</w:t>
            </w:r>
          </w:p>
        </w:tc>
      </w:tr>
      <w:tr w:rsidR="000D3269" w:rsidRPr="0046772A" w:rsidTr="007F2287">
        <w:tc>
          <w:tcPr>
            <w:tcW w:w="3261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Desimpramine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Norpramin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) - </w:t>
            </w:r>
            <w:proofErr w:type="spellStart"/>
            <w:r w:rsidRPr="0046772A">
              <w:rPr>
                <w:rFonts w:ascii="Times New Roman" w:hAnsi="Times New Roman" w:cs="Times New Roman"/>
              </w:rPr>
              <w:t>Metilfenidat</w:t>
            </w:r>
            <w:proofErr w:type="spellEnd"/>
          </w:p>
        </w:tc>
        <w:tc>
          <w:tcPr>
            <w:tcW w:w="2693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 vitamini bakımından zengin besinler</w:t>
            </w:r>
          </w:p>
        </w:tc>
        <w:tc>
          <w:tcPr>
            <w:tcW w:w="4678" w:type="dxa"/>
          </w:tcPr>
          <w:p w:rsidR="000D3269" w:rsidRPr="0046772A" w:rsidRDefault="000D3269" w:rsidP="000D3269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  <w:tr w:rsidR="007F2287" w:rsidRPr="0046772A" w:rsidTr="007F2287">
        <w:tc>
          <w:tcPr>
            <w:tcW w:w="10632" w:type="dxa"/>
            <w:gridSpan w:val="3"/>
          </w:tcPr>
          <w:p w:rsidR="007F2287" w:rsidRPr="0046772A" w:rsidRDefault="007F2287" w:rsidP="000D3269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Sedatif</w:t>
            </w:r>
            <w:proofErr w:type="spellEnd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ve </w:t>
            </w: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hipnotikler</w:t>
            </w:r>
            <w:proofErr w:type="spellEnd"/>
          </w:p>
        </w:tc>
      </w:tr>
      <w:tr w:rsidR="007F2287" w:rsidRPr="0046772A" w:rsidTr="007F2287">
        <w:tc>
          <w:tcPr>
            <w:tcW w:w="326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Triazolam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Zaleplon</w:t>
            </w:r>
            <w:proofErr w:type="spellEnd"/>
          </w:p>
        </w:tc>
        <w:tc>
          <w:tcPr>
            <w:tcW w:w="2693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</w:t>
            </w:r>
          </w:p>
        </w:tc>
        <w:tc>
          <w:tcPr>
            <w:tcW w:w="4678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Bağırsaktaki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sitokrom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P-450 enzimlerini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inhibe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eder. 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</w:tbl>
    <w:p w:rsidR="007F2287" w:rsidRDefault="007F2287" w:rsidP="007139CD">
      <w:pPr>
        <w:jc w:val="right"/>
        <w:sectPr w:rsidR="007F2287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592"/>
        <w:gridCol w:w="3021"/>
        <w:gridCol w:w="3877"/>
      </w:tblGrid>
      <w:tr w:rsidR="007F2287" w:rsidRPr="0046772A" w:rsidTr="007F2287">
        <w:tc>
          <w:tcPr>
            <w:tcW w:w="10490" w:type="dxa"/>
            <w:gridSpan w:val="3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lastRenderedPageBreak/>
              <w:t>Antiosteoporoz</w:t>
            </w:r>
            <w:proofErr w:type="spellEnd"/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 xml:space="preserve"> ilaç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Alendronat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Fosamax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Besin, su dışındaki meyve suyu ve meşrubat, kahve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emilimini ve etkisini azaltır. Emilim % 60 azalır</w:t>
            </w:r>
          </w:p>
        </w:tc>
      </w:tr>
      <w:tr w:rsidR="007F2287" w:rsidRPr="0046772A" w:rsidTr="007F2287">
        <w:tc>
          <w:tcPr>
            <w:tcW w:w="10490" w:type="dxa"/>
            <w:gridSpan w:val="3"/>
          </w:tcPr>
          <w:p w:rsidR="007F2287" w:rsidRPr="0046772A" w:rsidRDefault="0046772A" w:rsidP="007F22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Antipsikotikler</w:t>
            </w:r>
            <w:proofErr w:type="spellEnd"/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Klozapin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Kanda ilacın miktarını artırabilir ve yan etkilere sebep olabilir.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Klorpromazin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772A">
              <w:rPr>
                <w:rFonts w:ascii="Times New Roman" w:hAnsi="Times New Roman" w:cs="Times New Roman"/>
              </w:rPr>
              <w:t>Thorazine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 vitamini bakımından zengin besinler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Pimozid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veya greyfurt suyu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İlacın seviyesini artırır ve aritmilerin ölümcül olmasına neden olabilir.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Kahve, çay (yemekle ya da 1 saat sonra içmek)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  <w:tr w:rsidR="007F2287" w:rsidRPr="0046772A" w:rsidTr="007F2287">
        <w:tc>
          <w:tcPr>
            <w:tcW w:w="10490" w:type="dxa"/>
            <w:gridSpan w:val="3"/>
          </w:tcPr>
          <w:p w:rsidR="007F2287" w:rsidRPr="0046772A" w:rsidRDefault="0046772A" w:rsidP="007F22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6772A">
              <w:rPr>
                <w:rFonts w:ascii="Times New Roman" w:hAnsi="Times New Roman" w:cs="Times New Roman"/>
                <w:b/>
              </w:rPr>
              <w:t>Antifungallar</w:t>
            </w:r>
            <w:proofErr w:type="spellEnd"/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Griseofulvin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Albendazol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Yüksek yağlı besinler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İlaç yağda çözünebilir. Emilim artar.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Öncesinde yağlı besin tüketilmesi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İlacın serum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konsantrasyonu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Ketokonazol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gecikir.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Griseofulvin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Ketokonazol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Flukonazol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Mandıra ürünleri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önlenir.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Siklosporin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Greyfurt ürünleri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artması.</w:t>
            </w:r>
          </w:p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</w:p>
        </w:tc>
      </w:tr>
      <w:tr w:rsidR="007F2287" w:rsidRPr="0046772A" w:rsidTr="007F2287">
        <w:tc>
          <w:tcPr>
            <w:tcW w:w="10490" w:type="dxa"/>
            <w:gridSpan w:val="3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/>
              </w:rPr>
              <w:t>Diğer İlaçlar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Kinidin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Mümkün olduğunca protein bağlar.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Psödoefedrin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Kafein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Sinirlilik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anksiyete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hissini artırır.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Nitrofurantoin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Gastrik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boşalmayı erteler, emilim ve </w:t>
            </w:r>
            <w:proofErr w:type="spellStart"/>
            <w:r w:rsidRPr="0046772A">
              <w:rPr>
                <w:rFonts w:ascii="Times New Roman" w:hAnsi="Times New Roman" w:cs="Times New Roman"/>
              </w:rPr>
              <w:t>dissolüsyonu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artırır.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Asitretin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İsotretinoin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Lopinavir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Mebendazol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Tamsulosin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Tenofovir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artar.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Stronsiyum</w:t>
            </w:r>
          </w:p>
        </w:tc>
        <w:tc>
          <w:tcPr>
            <w:tcW w:w="3021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Mandıra ürünleri, süt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proofErr w:type="spellStart"/>
            <w:r w:rsidRPr="0046772A">
              <w:rPr>
                <w:rFonts w:ascii="Times New Roman" w:hAnsi="Times New Roman" w:cs="Times New Roman"/>
              </w:rPr>
              <w:t>İndinavir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72A">
              <w:rPr>
                <w:rFonts w:ascii="Times New Roman" w:hAnsi="Times New Roman" w:cs="Times New Roman"/>
              </w:rPr>
              <w:t>Saquinavir</w:t>
            </w:r>
            <w:proofErr w:type="spellEnd"/>
          </w:p>
        </w:tc>
        <w:tc>
          <w:tcPr>
            <w:tcW w:w="3021" w:type="dxa"/>
          </w:tcPr>
          <w:p w:rsidR="007F2287" w:rsidRPr="0046772A" w:rsidRDefault="007F2287" w:rsidP="007F2287">
            <w:pPr>
              <w:tabs>
                <w:tab w:val="center" w:pos="1735"/>
              </w:tabs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Besin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Asit değişikliğinden ya da ilaç ile </w:t>
            </w:r>
            <w:proofErr w:type="gramStart"/>
            <w:r w:rsidRPr="0046772A">
              <w:rPr>
                <w:rFonts w:ascii="Times New Roman" w:hAnsi="Times New Roman" w:cs="Times New Roman"/>
              </w:rPr>
              <w:t>kompleks</w:t>
            </w:r>
            <w:proofErr w:type="gramEnd"/>
            <w:r w:rsidRPr="0046772A">
              <w:rPr>
                <w:rFonts w:ascii="Times New Roman" w:hAnsi="Times New Roman" w:cs="Times New Roman"/>
              </w:rPr>
              <w:t xml:space="preserve"> oluşturma yoluyla </w:t>
            </w:r>
            <w:proofErr w:type="spellStart"/>
            <w:r w:rsidRPr="0046772A">
              <w:rPr>
                <w:rFonts w:ascii="Times New Roman" w:hAnsi="Times New Roman" w:cs="Times New Roman"/>
              </w:rPr>
              <w:t>biyoyararlanım</w:t>
            </w:r>
            <w:proofErr w:type="spellEnd"/>
            <w:r w:rsidRPr="0046772A">
              <w:rPr>
                <w:rFonts w:ascii="Times New Roman" w:hAnsi="Times New Roman" w:cs="Times New Roman"/>
              </w:rPr>
              <w:t xml:space="preserve"> azalır.</w:t>
            </w:r>
          </w:p>
        </w:tc>
      </w:tr>
      <w:tr w:rsidR="007F2287" w:rsidRPr="0046772A" w:rsidTr="007F2287">
        <w:tc>
          <w:tcPr>
            <w:tcW w:w="3592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 xml:space="preserve">Demir (Demir Sülfat, Demir </w:t>
            </w:r>
            <w:proofErr w:type="spellStart"/>
            <w:r w:rsidRPr="0046772A">
              <w:rPr>
                <w:rFonts w:ascii="Times New Roman" w:hAnsi="Times New Roman" w:cs="Times New Roman"/>
              </w:rPr>
              <w:t>Glukonat</w:t>
            </w:r>
            <w:proofErr w:type="spellEnd"/>
            <w:r w:rsidRPr="004677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1" w:type="dxa"/>
          </w:tcPr>
          <w:p w:rsidR="007F2287" w:rsidRPr="0046772A" w:rsidRDefault="007F2287" w:rsidP="007F2287">
            <w:pPr>
              <w:tabs>
                <w:tab w:val="center" w:pos="1735"/>
              </w:tabs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Süt, yumurta</w:t>
            </w:r>
          </w:p>
        </w:tc>
        <w:tc>
          <w:tcPr>
            <w:tcW w:w="3877" w:type="dxa"/>
          </w:tcPr>
          <w:p w:rsidR="007F2287" w:rsidRPr="0046772A" w:rsidRDefault="007F2287" w:rsidP="007F2287">
            <w:pPr>
              <w:rPr>
                <w:rFonts w:ascii="Times New Roman" w:hAnsi="Times New Roman" w:cs="Times New Roman"/>
              </w:rPr>
            </w:pPr>
            <w:r w:rsidRPr="0046772A">
              <w:rPr>
                <w:rFonts w:ascii="Times New Roman" w:hAnsi="Times New Roman" w:cs="Times New Roman"/>
              </w:rPr>
              <w:t>Emilim azalır.</w:t>
            </w:r>
          </w:p>
        </w:tc>
      </w:tr>
    </w:tbl>
    <w:p w:rsidR="007139CD" w:rsidRPr="00B2779C" w:rsidRDefault="007139CD" w:rsidP="0044511A">
      <w:pPr>
        <w:ind w:firstLine="708"/>
      </w:pPr>
      <w:bookmarkStart w:id="0" w:name="_GoBack"/>
      <w:bookmarkEnd w:id="0"/>
    </w:p>
    <w:sectPr w:rsidR="007139CD" w:rsidRPr="00B2779C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C4" w:rsidRDefault="005633C4" w:rsidP="000963DD">
      <w:pPr>
        <w:spacing w:after="0" w:line="240" w:lineRule="auto"/>
      </w:pPr>
      <w:r>
        <w:separator/>
      </w:r>
    </w:p>
  </w:endnote>
  <w:endnote w:type="continuationSeparator" w:id="0">
    <w:p w:rsidR="005633C4" w:rsidRDefault="005633C4" w:rsidP="0009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F3" w:rsidRDefault="00310C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F3" w:rsidRDefault="00310C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F3" w:rsidRDefault="00310C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C4" w:rsidRDefault="005633C4" w:rsidP="000963DD">
      <w:pPr>
        <w:spacing w:after="0" w:line="240" w:lineRule="auto"/>
      </w:pPr>
      <w:r>
        <w:separator/>
      </w:r>
    </w:p>
  </w:footnote>
  <w:footnote w:type="continuationSeparator" w:id="0">
    <w:p w:rsidR="005633C4" w:rsidRDefault="005633C4" w:rsidP="0009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F3" w:rsidRDefault="00310C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843"/>
    </w:tblGrid>
    <w:tr w:rsidR="002D3E1C" w:rsidRPr="000963DD" w:rsidTr="007F2287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526C57D" wp14:editId="2B73152B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-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Besin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Etkileşim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8FFD468" wp14:editId="0984860E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3E1C" w:rsidRPr="000963DD" w:rsidTr="007F2287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963D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S.İY.LS.17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310CF3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13.05</w:t>
          </w:r>
          <w:r w:rsidR="002D3E1C" w:rsidRPr="000963DD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1/6</w:t>
          </w:r>
        </w:p>
      </w:tc>
    </w:tr>
  </w:tbl>
  <w:p w:rsidR="002D3E1C" w:rsidRDefault="002D3E1C" w:rsidP="000963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F3" w:rsidRDefault="00310CF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843"/>
    </w:tblGrid>
    <w:tr w:rsidR="002D3E1C" w:rsidRPr="000963DD" w:rsidTr="007F2287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F0992BA" wp14:editId="2D4EE2E1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-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Besin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Etkileşim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662AE93" wp14:editId="52D01943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3E1C" w:rsidRPr="000963DD" w:rsidTr="007F2287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963D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S.İY.LS.17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310CF3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13.05</w:t>
          </w:r>
          <w:r w:rsidRPr="000963DD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2/6</w:t>
          </w:r>
        </w:p>
      </w:tc>
    </w:tr>
  </w:tbl>
  <w:p w:rsidR="002D3E1C" w:rsidRDefault="002D3E1C" w:rsidP="000963DD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843"/>
    </w:tblGrid>
    <w:tr w:rsidR="002D3E1C" w:rsidRPr="000963DD" w:rsidTr="007F2287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ACD8CFC" wp14:editId="0AA66828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-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Besin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Etkileşim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CF67A62" wp14:editId="06C1CFC1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3E1C" w:rsidRPr="000963DD" w:rsidTr="007F2287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963D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S.İY.LS.17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310CF3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13.05</w:t>
          </w:r>
          <w:r w:rsidRPr="000963DD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3/6</w:t>
          </w:r>
        </w:p>
      </w:tc>
    </w:tr>
  </w:tbl>
  <w:p w:rsidR="002D3E1C" w:rsidRDefault="002D3E1C" w:rsidP="000963DD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843"/>
    </w:tblGrid>
    <w:tr w:rsidR="002D3E1C" w:rsidRPr="000963DD" w:rsidTr="007F2287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0AD66FC" wp14:editId="2754A16C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-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Besin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Etkileşim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4C177D6" wp14:editId="3D1F3126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3E1C" w:rsidRPr="000963DD" w:rsidTr="007F2287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963D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S.İY.LS.17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310CF3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13.05</w:t>
          </w:r>
          <w:r w:rsidRPr="000963DD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4/6</w:t>
          </w:r>
        </w:p>
      </w:tc>
    </w:tr>
  </w:tbl>
  <w:p w:rsidR="002D3E1C" w:rsidRDefault="002D3E1C" w:rsidP="000963DD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843"/>
    </w:tblGrid>
    <w:tr w:rsidR="002D3E1C" w:rsidRPr="000963DD" w:rsidTr="007F2287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DE7E350" wp14:editId="64082B22">
                <wp:extent cx="990600" cy="800100"/>
                <wp:effectExtent l="0" t="0" r="0" b="0"/>
                <wp:docPr id="9" name="Resim 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-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Besin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Etkileşim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86BA499" wp14:editId="449654FA">
                <wp:extent cx="800100" cy="714375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3E1C" w:rsidRPr="000963DD" w:rsidTr="007F2287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963D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S.İY.LS.17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310CF3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13.05</w:t>
          </w:r>
          <w:r w:rsidRPr="000963DD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5/6</w:t>
          </w:r>
        </w:p>
      </w:tc>
    </w:tr>
  </w:tbl>
  <w:p w:rsidR="002D3E1C" w:rsidRDefault="002D3E1C" w:rsidP="000963DD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843"/>
    </w:tblGrid>
    <w:tr w:rsidR="002D3E1C" w:rsidRPr="000963DD" w:rsidTr="007F2287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C2A795D" wp14:editId="447EBE06">
                <wp:extent cx="990600" cy="800100"/>
                <wp:effectExtent l="0" t="0" r="0" b="0"/>
                <wp:docPr id="11" name="Resim 1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İlaç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-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Besin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Etkileşim</w:t>
          </w:r>
          <w:proofErr w:type="spellEnd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D4CD2D5" wp14:editId="17410960">
                <wp:extent cx="800100" cy="714375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3E1C" w:rsidRPr="000963DD" w:rsidTr="007F2287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963D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S.İY.LS.17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310CF3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13.05</w:t>
          </w:r>
          <w:r w:rsidRPr="000963DD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963D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963D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963D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963D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963D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2D3E1C" w:rsidRPr="000963DD" w:rsidRDefault="002D3E1C" w:rsidP="000963D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6/6</w:t>
          </w:r>
        </w:p>
      </w:tc>
    </w:tr>
  </w:tbl>
  <w:p w:rsidR="002D3E1C" w:rsidRDefault="002D3E1C" w:rsidP="000963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B3"/>
    <w:rsid w:val="000963DD"/>
    <w:rsid w:val="000C3DB1"/>
    <w:rsid w:val="000D3269"/>
    <w:rsid w:val="00150A51"/>
    <w:rsid w:val="001E580D"/>
    <w:rsid w:val="00221F2F"/>
    <w:rsid w:val="00252B5A"/>
    <w:rsid w:val="002D3E1C"/>
    <w:rsid w:val="002E279E"/>
    <w:rsid w:val="00310CF3"/>
    <w:rsid w:val="00401631"/>
    <w:rsid w:val="0044511A"/>
    <w:rsid w:val="0046772A"/>
    <w:rsid w:val="00497A91"/>
    <w:rsid w:val="005633C4"/>
    <w:rsid w:val="007139CD"/>
    <w:rsid w:val="007F2287"/>
    <w:rsid w:val="008D41AE"/>
    <w:rsid w:val="00912E88"/>
    <w:rsid w:val="0098555B"/>
    <w:rsid w:val="00A06D07"/>
    <w:rsid w:val="00B2779C"/>
    <w:rsid w:val="00BE27E5"/>
    <w:rsid w:val="00BE7859"/>
    <w:rsid w:val="00BE7EB3"/>
    <w:rsid w:val="00CB56F8"/>
    <w:rsid w:val="00DB4C3E"/>
    <w:rsid w:val="00DC3B24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141E"/>
  <w15:chartTrackingRefBased/>
  <w15:docId w15:val="{B2BE74CB-04F2-4D0D-B5A9-73B43443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63DD"/>
  </w:style>
  <w:style w:type="paragraph" w:styleId="AltBilgi">
    <w:name w:val="footer"/>
    <w:basedOn w:val="Normal"/>
    <w:link w:val="AltBilgiChar"/>
    <w:uiPriority w:val="99"/>
    <w:unhideWhenUsed/>
    <w:rsid w:val="00096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3DD"/>
  </w:style>
  <w:style w:type="table" w:styleId="TabloKlavuzu">
    <w:name w:val="Table Grid"/>
    <w:basedOn w:val="NormalTablo"/>
    <w:uiPriority w:val="39"/>
    <w:rsid w:val="0009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B277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2025-05-27T07:04:00Z</dcterms:created>
  <dcterms:modified xsi:type="dcterms:W3CDTF">2025-05-27T07:04:00Z</dcterms:modified>
</cp:coreProperties>
</file>