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X="-753" w:tblpY="1"/>
        <w:tblOverlap w:val="never"/>
        <w:tblW w:w="15349" w:type="dxa"/>
        <w:tblLook w:val="04A0" w:firstRow="1" w:lastRow="0" w:firstColumn="1" w:lastColumn="0" w:noHBand="0" w:noVBand="1"/>
      </w:tblPr>
      <w:tblGrid>
        <w:gridCol w:w="724"/>
        <w:gridCol w:w="1558"/>
        <w:gridCol w:w="2435"/>
        <w:gridCol w:w="3456"/>
        <w:gridCol w:w="1203"/>
        <w:gridCol w:w="989"/>
        <w:gridCol w:w="1637"/>
        <w:gridCol w:w="1113"/>
        <w:gridCol w:w="811"/>
        <w:gridCol w:w="1423"/>
      </w:tblGrid>
      <w:tr w:rsidR="00381BC2" w:rsidRPr="00D8657F" w:rsidTr="001A030D">
        <w:trPr>
          <w:trHeight w:val="567"/>
        </w:trPr>
        <w:tc>
          <w:tcPr>
            <w:tcW w:w="724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Tarih</w:t>
            </w:r>
          </w:p>
        </w:tc>
        <w:tc>
          <w:tcPr>
            <w:tcW w:w="1558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 Konusu</w:t>
            </w:r>
          </w:p>
        </w:tc>
        <w:tc>
          <w:tcPr>
            <w:tcW w:w="2435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 Konusu ve İçeriği</w:t>
            </w:r>
          </w:p>
        </w:tc>
        <w:tc>
          <w:tcPr>
            <w:tcW w:w="3456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Amaç ve</w:t>
            </w:r>
          </w:p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Hedefleri</w:t>
            </w:r>
          </w:p>
        </w:tc>
        <w:tc>
          <w:tcPr>
            <w:tcW w:w="1203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Hedef</w:t>
            </w:r>
          </w:p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Grup</w:t>
            </w:r>
          </w:p>
        </w:tc>
        <w:tc>
          <w:tcPr>
            <w:tcW w:w="989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 Aşaması</w:t>
            </w:r>
          </w:p>
        </w:tc>
        <w:tc>
          <w:tcPr>
            <w:tcW w:w="1637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Planlanan</w:t>
            </w:r>
            <w:r w:rsidRPr="00F9524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Eğitimci</w:t>
            </w:r>
          </w:p>
        </w:tc>
        <w:tc>
          <w:tcPr>
            <w:tcW w:w="1113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Yapıldığı</w:t>
            </w:r>
            <w:r w:rsidRPr="00F95243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</w:rPr>
              <w:t>Yer</w:t>
            </w:r>
          </w:p>
        </w:tc>
        <w:tc>
          <w:tcPr>
            <w:tcW w:w="811" w:type="dxa"/>
          </w:tcPr>
          <w:p w:rsidR="00F95243" w:rsidRPr="00F95243" w:rsidRDefault="00217282" w:rsidP="00217282">
            <w:pPr>
              <w:spacing w:line="276" w:lineRule="auto"/>
              <w:ind w:left="-57" w:right="-57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 Süre</w:t>
            </w:r>
          </w:p>
        </w:tc>
        <w:tc>
          <w:tcPr>
            <w:tcW w:w="1423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Değerlendirme Yöntemi</w:t>
            </w:r>
          </w:p>
        </w:tc>
      </w:tr>
      <w:tr w:rsidR="00381BC2" w:rsidRPr="00D8657F" w:rsidTr="001A030D">
        <w:trPr>
          <w:trHeight w:val="567"/>
        </w:trPr>
        <w:tc>
          <w:tcPr>
            <w:tcW w:w="724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Doküman Yönetimi</w:t>
            </w:r>
          </w:p>
        </w:tc>
        <w:tc>
          <w:tcPr>
            <w:tcW w:w="2435" w:type="dxa"/>
            <w:vAlign w:val="center"/>
          </w:tcPr>
          <w:p w:rsidR="00F95243" w:rsidRPr="00864869" w:rsidRDefault="00864869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Dış Kaynaklı </w:t>
            </w: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Dökümanlar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Dökümanların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Hazırlanması Kontrolü, Duyurulması,          Güncellenmesi, İmhası, Kullanımdan Kaldırılması Hastane Misyon, Vizyon Ve Değerleri</w:t>
            </w:r>
          </w:p>
        </w:tc>
        <w:tc>
          <w:tcPr>
            <w:tcW w:w="3456" w:type="dxa"/>
            <w:vAlign w:val="center"/>
          </w:tcPr>
          <w:p w:rsidR="00F95243" w:rsidRPr="00F95243" w:rsidRDefault="00F95243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Hastane Kalite Standartlarının Tüm Çalışanlar Tarafından Benimsenmesi,</w:t>
            </w:r>
          </w:p>
          <w:p w:rsidR="00F95243" w:rsidRPr="00F95243" w:rsidRDefault="00F95243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Hastane Misyon, Vizyon Ve Değerlerine Yönelik Farkındalık Sağlamak</w:t>
            </w:r>
          </w:p>
          <w:p w:rsidR="00F95243" w:rsidRPr="00F95243" w:rsidRDefault="00F95243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Çalışanların Eğitime Katılımının Sağlanması</w:t>
            </w:r>
          </w:p>
        </w:tc>
        <w:tc>
          <w:tcPr>
            <w:tcW w:w="1203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 Personel</w:t>
            </w:r>
            <w:proofErr w:type="gramEnd"/>
          </w:p>
        </w:tc>
        <w:tc>
          <w:tcPr>
            <w:tcW w:w="989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F95243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1A030D" w:rsidRPr="00F95243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F95243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136B1A" w:rsidRDefault="00136B1A" w:rsidP="001A03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5243" w:rsidRPr="00F95243" w:rsidRDefault="00217282" w:rsidP="001A03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F95243" w:rsidRPr="00F95243" w:rsidRDefault="00F952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Soru –Cevap</w:t>
            </w:r>
          </w:p>
        </w:tc>
      </w:tr>
      <w:tr w:rsidR="00AE6145" w:rsidRPr="00D8657F" w:rsidTr="001A030D">
        <w:trPr>
          <w:cantSplit/>
          <w:trHeight w:val="1181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Bilgi </w:t>
            </w:r>
            <w:proofErr w:type="gram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Güvenliği ,Bilgi</w:t>
            </w:r>
            <w:proofErr w:type="gram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Yönetim Sisteminin Etkin Kullanılabilmesi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Hasta Bilgilerinin Mahremiyetinin Ve Gizliliğinin Korunması Bilgi Güvenliği Virüslerden Korunma, Yedekleme,  </w:t>
            </w: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Hbys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Kullanımı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Veri Bütünlüğünün Korunması, Bilgi Güvenliği Ve Kişisel Verilerin Konusunda Çalışanlarında Farkındalık Oluşturmak, Sistem Devamlılığının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C56DB" w:rsidRDefault="00AC56DB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6DB" w:rsidRDefault="00AC56DB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136B1A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Gözlem, Soru-Cevap</w:t>
            </w:r>
          </w:p>
        </w:tc>
      </w:tr>
      <w:tr w:rsidR="00AE6145" w:rsidRPr="00D8657F" w:rsidTr="001A030D">
        <w:trPr>
          <w:trHeight w:val="567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Cpr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Eğitimi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Cardio</w:t>
            </w:r>
            <w:proofErr w:type="spellEnd"/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Pulmoner</w:t>
            </w:r>
            <w:proofErr w:type="spellEnd"/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Resüsitasyon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Temel Yaşam Desteği</w:t>
            </w:r>
          </w:p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İleri Yaşam Desteği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Cpr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Uygulamasının Tüm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Basamaklarının Doğru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Uygulanmasını Sağlamak.</w:t>
            </w:r>
          </w:p>
          <w:p w:rsidR="00AE6145" w:rsidRPr="00F95243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AC56DB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C56DB" w:rsidRDefault="00AC56DB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136B1A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  <w:tr w:rsidR="00AE6145" w:rsidRPr="00D8657F" w:rsidTr="001A030D">
        <w:trPr>
          <w:trHeight w:val="567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Anne Sütü Ve Emzirmenin Önemi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Anne Sütü İle Beslenme, Anne Sütünün Önemi, Emzirme Nasıl Olur, Emzirme Tekniği, Süt Sağma Ve Saklama Koşulları, Özel Durumlarda Beslenme, Emzirme İle İlgili Sorunlar, </w:t>
            </w: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Relaktasyon</w:t>
            </w:r>
            <w:proofErr w:type="spellEnd"/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Doğru Anne Sütü Uygulamalarının Yaygınlaştırılması, Sadece Anne Sütü İle Beslenmenin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Tüm Personel 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C56DB" w:rsidRDefault="00AC56DB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6DB" w:rsidRDefault="00AC56DB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136B1A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  <w:tr w:rsidR="00AE6145" w:rsidRPr="00D8657F" w:rsidTr="001A030D">
        <w:trPr>
          <w:trHeight w:val="567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Atık Yönetimi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Atık Türleri Ve Atıkların Türlerine Göre Ayrıştırılması Atık Toplama Ekipmanının</w:t>
            </w:r>
          </w:p>
          <w:p w:rsidR="00AE6145" w:rsidRPr="00864869" w:rsidRDefault="00AE6145" w:rsidP="001A030D">
            <w:pPr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Kullanımı. Atıkların Toplanması, Taşınması, Geçici Depolanması Hakkında Genel Bilgi. Atıkların Yarattığı Sağlık Riskleri, Neden Olabilecekleri Yaralanma Ve Hastalıkla. Bir Kaza Veya Yaralanma Anında Alınacak Tedbirler. Sıfır Atık Yönetimi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Atıkların Oluşumundan </w:t>
            </w: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Bertarafına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Kadar Çevre Ve İnsan Sağlığına Zarar Vermeden Yönetiminin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Bilinçli Personel 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C56DB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E6145"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C67F8C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P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136B1A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  <w:tr w:rsidR="00AE6145" w:rsidRPr="00D8657F" w:rsidTr="001A030D">
        <w:trPr>
          <w:trHeight w:val="671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Mobbing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Eğitimleri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Mobbing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Nedir, Mevzuat Hükümleri, Yönetici Sorumlulukları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217282" w:rsidRDefault="00217282" w:rsidP="0021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217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1Saat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45" w:rsidRPr="00D8657F" w:rsidTr="001A030D">
        <w:trPr>
          <w:trHeight w:val="70"/>
        </w:trPr>
        <w:tc>
          <w:tcPr>
            <w:tcW w:w="724" w:type="dxa"/>
            <w:vMerge w:val="restart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Merge w:val="restart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Enfeksiyonların Önlenmesi</w:t>
            </w:r>
          </w:p>
        </w:tc>
        <w:tc>
          <w:tcPr>
            <w:tcW w:w="2435" w:type="dxa"/>
            <w:vMerge w:val="restart"/>
            <w:vAlign w:val="center"/>
          </w:tcPr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El Hijyeni 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El Hijyeni Önemi, </w:t>
            </w: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Endikasyonları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Sağlama Yöntemleri 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Eldiven Kullanımı İle İlgili Kurallar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Alkol Bazlı El Antiseptiği İle İlgili Genel Bilgiler 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El Hijyeni İçin 5 </w:t>
            </w:r>
            <w:proofErr w:type="spellStart"/>
            <w:proofErr w:type="gram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Endikasyon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 Kuralı</w:t>
            </w:r>
            <w:proofErr w:type="gram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Cerrahi Alan Enfeksiyonlarının Önlenmesi, </w:t>
            </w:r>
          </w:p>
        </w:tc>
        <w:tc>
          <w:tcPr>
            <w:tcW w:w="3456" w:type="dxa"/>
            <w:vMerge w:val="restart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Hastane Enfeksiyonlarının Engellenmesi El Hijyenine Uyumun Artırılarak Hastane Enfeksiyonlarının Engellenmesi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Enfeksiyonların Önlenmesi, 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El Hijyenine Uyum Oranının Artırılması Bilinçli Personel</w:t>
            </w:r>
          </w:p>
        </w:tc>
        <w:tc>
          <w:tcPr>
            <w:tcW w:w="1203" w:type="dxa"/>
            <w:vMerge w:val="restart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Merge w:val="restart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Merge w:val="restart"/>
            <w:vAlign w:val="center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</w:tcPr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</w:pPr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  <w:vMerge w:val="restart"/>
          </w:tcPr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AE6145" w:rsidRPr="00F95243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Merge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6" w:type="dxa"/>
            <w:vMerge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AE6145" w:rsidRPr="00F95243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Gözlem, Soru-Cevap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Hastane Temizliği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Genel Alanların Temizlik Kuralları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Belirlenen Risk Düzeylerine Göre Alanların Temizlik Kuralları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Temizlik Maddelerinin Kullanım Özellikleri Kullanımı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Temizlik Malzemelerine Maruz Kalma (Göze Sıçraması, Ciltle Teması Gibi) Durumlarında Yapılacaklar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Temizlik Ve Dezenfeksiyonun Etkinliğini Bozan Yapısal Sorunlar Ve Bu Sorunlar Hakkında Sorumlulara Bilgi Verilmesi Gerekliliği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Enfeksiyon Hemşiresi + Destek Hizmetler Sorumlusu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 Ve Çalışan Güvenliğinin Sağlanması Hastane Enfeksiyonlarının Engellenmesi, Temizlik Personelin Temizlik Ve Dezenfeksiyon Konusunda Bilinçlenmesi, Uygun Teknikle Temizlik Yapmalarının Sağlanması, Diğer Çalışanlarda Konu İle İlgili Farkındalık Oluşturulması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Temizlik Personeli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</w:pPr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P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P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P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136B1A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Gözlem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İstenmeyen Olay Bildirim Sistemi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İstenmeyen Olay Bildirim Sistemi'nin Amacı, Önemi Ve Sorumluluklar,</w:t>
            </w:r>
          </w:p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Sistemin Yapısı </w:t>
            </w:r>
          </w:p>
          <w:p w:rsidR="00AE6145" w:rsidRPr="00864869" w:rsidRDefault="00A350BE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Çalışanlar </w:t>
            </w:r>
            <w:proofErr w:type="spellStart"/>
            <w:r w:rsidR="00721A7B">
              <w:rPr>
                <w:rFonts w:ascii="Times New Roman" w:hAnsi="Times New Roman" w:cs="Times New Roman"/>
                <w:sz w:val="18"/>
                <w:szCs w:val="18"/>
              </w:rPr>
              <w:t>açı</w:t>
            </w:r>
            <w:r w:rsidR="00AE6145" w:rsidRPr="00864869">
              <w:rPr>
                <w:rFonts w:ascii="Times New Roman" w:hAnsi="Times New Roman" w:cs="Times New Roman"/>
                <w:sz w:val="18"/>
                <w:szCs w:val="18"/>
              </w:rPr>
              <w:t>ısından</w:t>
            </w:r>
            <w:proofErr w:type="spellEnd"/>
            <w:r w:rsidR="00AE6145"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Bildirimlerin Gizliliği Ve Güvenilirliği,</w:t>
            </w:r>
            <w:r w:rsidR="001522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21A7B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Sistemin </w:t>
            </w:r>
          </w:p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Odağı Olan Hatalardan Öğrenme Ve Sürekli İyileştirme Kültürü</w:t>
            </w:r>
          </w:p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İstenmeyen Olay Bildirim Sistemi Kapsamında Yer Alan İstenmeyen Olaylar,</w:t>
            </w:r>
          </w:p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Bildirimin Yapılma Şekli, Uyulması Gereken Kurallar</w:t>
            </w:r>
          </w:p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Bildirim Formlarının Nasıl Doldurulacağı, Bildirimlerin Nasıl Değerlendirildiği Ve Analiz Edildiğine İlişkin Genel Bilgi, İstenmeyen Olayların Meydana Gelmesi Durumunda Hasta Ve Hasta Yakınının Nasıl Bilgilendirileceği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Hasta Ve Çalışan Güvenliğinin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Çalışanların Eğitime Katılımının Sağlanması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136B1A" w:rsidRDefault="00136B1A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</w:pPr>
            <w:r w:rsidRPr="009B7328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6145" w:rsidRPr="00F95243" w:rsidRDefault="00217282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Soru –Cevap</w:t>
            </w:r>
          </w:p>
        </w:tc>
      </w:tr>
      <w:tr w:rsidR="00AE6145" w:rsidRPr="00D8657F" w:rsidTr="001A030D">
        <w:trPr>
          <w:trHeight w:val="83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Ocak-Kasım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Afet Farkındalık Eğitimi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Gerektiğinde Acil Durum Yönetiminin Sağlanması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Gerektiğinde Acil Durum Yönetiminin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Çalışanların Eğitime Katılımının Sağlanması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113" w:type="dxa"/>
          </w:tcPr>
          <w:p w:rsidR="00136B1A" w:rsidRDefault="00136B1A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</w:pPr>
            <w:r w:rsidRPr="005D41F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  <w:tr w:rsidR="00AE6145" w:rsidRPr="00D8657F" w:rsidTr="001A030D">
        <w:trPr>
          <w:trHeight w:val="2267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Protez Güvenliği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bot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Protezin Yapımına İlişkin Süreç, Protez Laboratuvarında Yürütülen</w:t>
            </w: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İşlemlere</w:t>
            </w:r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</w:rPr>
              <w:br/>
            </w:r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Yönelik Genel Bilgi İle </w:t>
            </w:r>
            <w:proofErr w:type="spellStart"/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Protetik</w:t>
            </w:r>
            <w:proofErr w:type="spellEnd"/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Materyalin Güvenli Transferi, Protez Laboratuvarına Kabulü Ve İşlem Öncesi Hazırlanması Hakkında Eğitim</w:t>
            </w:r>
          </w:p>
          <w:p w:rsidR="00AE6145" w:rsidRPr="00864869" w:rsidRDefault="00AE6145" w:rsidP="001A030D">
            <w:pPr>
              <w:ind w:left="-57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Protetik</w:t>
            </w:r>
            <w:proofErr w:type="spellEnd"/>
            <w:r w:rsidRPr="0086486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Materyalin Transferini Gerçekleştiren Personelin Eğitimi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Protez Hizmetlerinin Kaliteli Ve Uygun Proseste Hazırlanması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Protez Hizmetlerinin Kaliteli Ve Uygun Proseste Hazırlanması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Protez Çalışanı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AE6145" w:rsidRPr="00F95243" w:rsidRDefault="00E63766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C56DB">
              <w:rPr>
                <w:rFonts w:ascii="Times New Roman" w:hAnsi="Times New Roman" w:cs="Times New Roman"/>
                <w:sz w:val="18"/>
                <w:szCs w:val="18"/>
              </w:rPr>
              <w:t xml:space="preserve">ABD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="00AE6145" w:rsidRPr="00F95243">
              <w:rPr>
                <w:rFonts w:ascii="Times New Roman" w:hAnsi="Times New Roman" w:cs="Times New Roman"/>
                <w:sz w:val="18"/>
                <w:szCs w:val="18"/>
              </w:rPr>
              <w:t>ğretim</w:t>
            </w:r>
            <w:proofErr w:type="gramEnd"/>
            <w:r w:rsidR="00AE6145"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Üyesi</w:t>
            </w:r>
          </w:p>
        </w:tc>
        <w:tc>
          <w:tcPr>
            <w:tcW w:w="1113" w:type="dxa"/>
          </w:tcPr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pPr>
              <w:ind w:right="-57"/>
            </w:pPr>
            <w:r w:rsidRPr="005D41F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P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136B1A" w:rsidRDefault="00217282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Soru –Cevap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Antibiyotik Kullanımı Ve </w:t>
            </w: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Advers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Etki Bildirimi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Etkin Antibiyotik Kullanımı Sağ. </w:t>
            </w:r>
          </w:p>
          <w:p w:rsidR="00D702BC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Advers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Etkilerinin Tespiti Durumunda Bildiriminin Yapılmasını 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Etkin Antibiyotik Kullanımı Sağlamak. </w:t>
            </w:r>
            <w:proofErr w:type="spellStart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Advers</w:t>
            </w:r>
            <w:proofErr w:type="spellEnd"/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 Etkilerinin Tespiti Durumunda Bildiriminin Yapılmasını Sağlamak.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Sağlık Personel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pPr>
              <w:ind w:left="-113" w:right="-57"/>
              <w:jc w:val="center"/>
            </w:pPr>
            <w:r w:rsidRPr="005D41F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Soru –Cevap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Sterilizasyon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Enfeksiyonu Ve Bulaşıcı Hastalıklarından Korunma Yolları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Enfeksiyonu Ve Bulaşıcı Hastalıkları Önlemek.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Sterilizasyon Birimi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Hasta</w:t>
            </w:r>
            <w:r w:rsidRPr="00F95243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Hak</w:t>
            </w:r>
            <w:r w:rsidRPr="00F95243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r w:rsidRPr="00F95243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Sorumlulukları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Hasta</w:t>
            </w:r>
            <w:r w:rsidRPr="00864869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136B1A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Memnuniyeti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Hasta</w:t>
            </w:r>
            <w:r w:rsidRPr="00864869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Hakları</w:t>
            </w:r>
            <w:r w:rsidRPr="00864869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r w:rsidRPr="00864869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Sorumlulukları     </w:t>
            </w:r>
          </w:p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Hasta Mahremiyeti</w:t>
            </w:r>
          </w:p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Etik Ve Hasta Hakları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Sağlık</w:t>
            </w:r>
            <w:r w:rsidRPr="00F9524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Hizmetini</w:t>
            </w:r>
            <w:r w:rsidRPr="00F9524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Sunumu</w:t>
            </w:r>
            <w:r w:rsidRPr="00F9524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Sırasında</w:t>
            </w:r>
            <w:r w:rsidRPr="00F9524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Hastaların Zarar Görmesini Önlemek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Hastalara</w:t>
            </w:r>
            <w:r w:rsidRPr="00F95243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Hak</w:t>
            </w:r>
            <w:r w:rsidRPr="00F95243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İhlallerinden</w:t>
            </w:r>
            <w:r w:rsidRPr="00F9524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Koruyabilmek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Soru –Cevap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D702BC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Radyasyon Güvenliği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Radyasyon Güvenliği Ve Korunma</w:t>
            </w:r>
          </w:p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Dozimetre</w:t>
            </w:r>
            <w:proofErr w:type="spellEnd"/>
            <w:r w:rsidRPr="00864869">
              <w:rPr>
                <w:rFonts w:ascii="Times New Roman" w:hAnsi="Times New Roman" w:cs="Times New Roman"/>
                <w:sz w:val="18"/>
                <w:szCs w:val="18"/>
              </w:rPr>
              <w:t xml:space="preserve"> Kullanımı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 Ve Çalışan Güvenliğinin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Hasta Ve Çalışan Güvenliğinin Sağlanması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Radyoloji Çalışanları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Ağız Diş Ve Çene Radyolojisi ABD Öğretim Üyesi</w:t>
            </w:r>
          </w:p>
        </w:tc>
        <w:tc>
          <w:tcPr>
            <w:tcW w:w="1113" w:type="dxa"/>
          </w:tcPr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217282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Çalışan Hakları Eğitimleri                    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Çalışan</w:t>
            </w:r>
            <w:r w:rsidRPr="00864869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Hakları</w:t>
            </w:r>
            <w:r w:rsidRPr="00864869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Sorumlulukları</w:t>
            </w:r>
            <w:r w:rsidRPr="00864869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r w:rsidRPr="00864869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İş</w:t>
            </w:r>
            <w:r w:rsidRPr="00864869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Yeri</w:t>
            </w:r>
            <w:r w:rsidRPr="00864869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Güvenliği Konusunda Farkındalık</w:t>
            </w:r>
            <w:r w:rsidRPr="00864869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864869">
              <w:rPr>
                <w:rFonts w:ascii="Times New Roman" w:hAnsi="Times New Roman" w:cs="Times New Roman"/>
                <w:w w:val="105"/>
                <w:sz w:val="18"/>
                <w:szCs w:val="18"/>
              </w:rPr>
              <w:t>Kazanmak</w:t>
            </w:r>
          </w:p>
        </w:tc>
        <w:tc>
          <w:tcPr>
            <w:tcW w:w="3456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Çalışanların </w:t>
            </w:r>
            <w:proofErr w:type="spellStart"/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Mo</w:t>
            </w:r>
            <w:r w:rsidR="00E63766">
              <w:rPr>
                <w:rFonts w:ascii="Times New Roman" w:hAnsi="Times New Roman" w:cs="Times New Roman"/>
                <w:w w:val="105"/>
                <w:sz w:val="18"/>
                <w:szCs w:val="18"/>
              </w:rPr>
              <w:t>b</w:t>
            </w: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bing</w:t>
            </w:r>
            <w:proofErr w:type="spellEnd"/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Ve Beyaz Kod Hakkında Bilgi Sahibi Olması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4669A0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Soru –Cevap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245D07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Kişisel Gelişim Eğitimleri</w:t>
            </w:r>
          </w:p>
        </w:tc>
        <w:tc>
          <w:tcPr>
            <w:tcW w:w="2435" w:type="dxa"/>
            <w:vAlign w:val="center"/>
          </w:tcPr>
          <w:p w:rsidR="00AE6145" w:rsidRPr="00864869" w:rsidRDefault="00AE6145" w:rsidP="001A030D">
            <w:pPr>
              <w:ind w:left="-57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864869">
              <w:rPr>
                <w:rFonts w:ascii="Times New Roman" w:hAnsi="Times New Roman" w:cs="Times New Roman"/>
                <w:sz w:val="18"/>
                <w:szCs w:val="18"/>
              </w:rPr>
              <w:t>İletişim, Motivasyon, Zaman Yönetimi, Protokol Kuralları, Etik Davranış İlkeleri, Kurum Kültürü, Stres Yönetimi, Resmi Yazışma Kuralları,</w:t>
            </w:r>
          </w:p>
        </w:tc>
        <w:tc>
          <w:tcPr>
            <w:tcW w:w="3456" w:type="dxa"/>
            <w:vAlign w:val="center"/>
          </w:tcPr>
          <w:p w:rsidR="00AE6145" w:rsidRDefault="00670DEB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DEB">
              <w:rPr>
                <w:rFonts w:ascii="Times New Roman" w:hAnsi="Times New Roman" w:cs="Times New Roman"/>
                <w:sz w:val="18"/>
                <w:szCs w:val="18"/>
              </w:rPr>
              <w:t>Çalışanın Motivasyonunu Üst Düzeyde Tutmak Ve Yüksek Performans Sağlamak</w:t>
            </w:r>
          </w:p>
          <w:p w:rsidR="00670DEB" w:rsidRPr="00670DEB" w:rsidRDefault="00670DEB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Bilinçli Personel</w:t>
            </w:r>
          </w:p>
        </w:tc>
        <w:tc>
          <w:tcPr>
            <w:tcW w:w="1203" w:type="dxa"/>
            <w:vAlign w:val="center"/>
          </w:tcPr>
          <w:p w:rsidR="00AE6145" w:rsidRPr="00F95243" w:rsidRDefault="00136B1A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D8779C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136B1A" w:rsidRDefault="00136B1A" w:rsidP="001A0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4669A0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FA0C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Kişilerle Yapılan Görüşmeler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245D07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Stres Yönetimi</w:t>
            </w:r>
          </w:p>
        </w:tc>
        <w:tc>
          <w:tcPr>
            <w:tcW w:w="2435" w:type="dxa"/>
            <w:vAlign w:val="center"/>
          </w:tcPr>
          <w:p w:rsidR="00AE6145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757" w:rsidRPr="00D66AED" w:rsidRDefault="00D66AE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AED">
              <w:rPr>
                <w:rFonts w:ascii="Times New Roman" w:hAnsi="Times New Roman" w:cs="Times New Roman"/>
                <w:sz w:val="18"/>
                <w:szCs w:val="18"/>
              </w:rPr>
              <w:t>Fizyolojik Tepkiler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6AED">
              <w:rPr>
                <w:rFonts w:ascii="Times New Roman" w:hAnsi="Times New Roman" w:cs="Times New Roman"/>
                <w:sz w:val="18"/>
                <w:szCs w:val="18"/>
              </w:rPr>
              <w:t>zihinsel Tepkiler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6AED">
              <w:rPr>
                <w:rFonts w:ascii="Times New Roman" w:hAnsi="Times New Roman" w:cs="Times New Roman"/>
                <w:sz w:val="18"/>
                <w:szCs w:val="18"/>
              </w:rPr>
              <w:t>öfkemizi Nasıl Kontrol Altına Alabili</w:t>
            </w:r>
            <w:r w:rsidR="00201261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Pr="00D66AED">
              <w:rPr>
                <w:rFonts w:ascii="Times New Roman" w:hAnsi="Times New Roman" w:cs="Times New Roman"/>
                <w:sz w:val="18"/>
                <w:szCs w:val="18"/>
              </w:rPr>
              <w:t>z.</w:t>
            </w:r>
          </w:p>
        </w:tc>
        <w:tc>
          <w:tcPr>
            <w:tcW w:w="3456" w:type="dxa"/>
            <w:vAlign w:val="center"/>
          </w:tcPr>
          <w:p w:rsidR="00AE6145" w:rsidRPr="00D66AED" w:rsidRDefault="00D66AE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AED">
              <w:rPr>
                <w:rFonts w:ascii="Times New Roman" w:hAnsi="Times New Roman" w:cs="Times New Roman"/>
                <w:sz w:val="18"/>
                <w:szCs w:val="18"/>
              </w:rPr>
              <w:t>Hastane İçinde İşleyişte Çalışanların Stresle Başa Çıkabilmeleri, Öfke Kontrolünü Sağlayabilmeleriyle Birlikte Gün İçindeki İş Akışının Sorunsuz Ve Sağlıklı Bir Şekilde Sürdürülmesinin Sağlanmasıdır.</w:t>
            </w:r>
          </w:p>
        </w:tc>
        <w:tc>
          <w:tcPr>
            <w:tcW w:w="1203" w:type="dxa"/>
            <w:vAlign w:val="center"/>
          </w:tcPr>
          <w:p w:rsidR="00AE6145" w:rsidRPr="00F95243" w:rsidRDefault="00136B1A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Pr="00F95243" w:rsidRDefault="00D8779C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İleri Düzey Eğitim</w:t>
            </w: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4669A0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FA0C43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Kişilerle Yapılan Görüşmeler</w:t>
            </w:r>
          </w:p>
        </w:tc>
      </w:tr>
      <w:tr w:rsidR="00AE6145" w:rsidRPr="00D8657F" w:rsidTr="001A030D">
        <w:trPr>
          <w:trHeight w:val="680"/>
        </w:trPr>
        <w:tc>
          <w:tcPr>
            <w:tcW w:w="724" w:type="dxa"/>
            <w:vAlign w:val="center"/>
          </w:tcPr>
          <w:p w:rsidR="00AE6145" w:rsidRPr="00F95243" w:rsidRDefault="00245D07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Ocak-Kasım</w:t>
            </w:r>
          </w:p>
        </w:tc>
        <w:tc>
          <w:tcPr>
            <w:tcW w:w="1558" w:type="dxa"/>
            <w:vAlign w:val="center"/>
          </w:tcPr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 xml:space="preserve">İş Güvenliği </w:t>
            </w:r>
          </w:p>
        </w:tc>
        <w:tc>
          <w:tcPr>
            <w:tcW w:w="2435" w:type="dxa"/>
            <w:vAlign w:val="center"/>
          </w:tcPr>
          <w:p w:rsidR="00AE6145" w:rsidRPr="006F6CA1" w:rsidRDefault="006F6CA1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İş Güvenl</w:t>
            </w:r>
            <w:r w:rsidR="00245D07">
              <w:rPr>
                <w:rFonts w:ascii="Times New Roman" w:hAnsi="Times New Roman" w:cs="Times New Roman"/>
                <w:sz w:val="18"/>
                <w:szCs w:val="18"/>
              </w:rPr>
              <w:t>iğ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F6CA1">
              <w:rPr>
                <w:rFonts w:ascii="Times New Roman" w:hAnsi="Times New Roman" w:cs="Times New Roman"/>
                <w:sz w:val="18"/>
                <w:szCs w:val="18"/>
              </w:rPr>
              <w:t xml:space="preserve"> Konuları</w:t>
            </w:r>
          </w:p>
        </w:tc>
        <w:tc>
          <w:tcPr>
            <w:tcW w:w="3456" w:type="dxa"/>
            <w:vAlign w:val="center"/>
          </w:tcPr>
          <w:p w:rsidR="00AE6145" w:rsidRPr="006F6CA1" w:rsidRDefault="006F6CA1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A1">
              <w:rPr>
                <w:rFonts w:ascii="Times New Roman" w:hAnsi="Times New Roman" w:cs="Times New Roman"/>
                <w:sz w:val="18"/>
                <w:szCs w:val="18"/>
              </w:rPr>
              <w:t>6331 Sayılı Yasa Gereklilikleri Çalışanların Tutum Ve Davranışlarında İş Güvenliği Bilincinin Yerleşmes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03" w:type="dxa"/>
            <w:vAlign w:val="center"/>
          </w:tcPr>
          <w:p w:rsidR="00AE6145" w:rsidRPr="00F95243" w:rsidRDefault="006F6CA1" w:rsidP="001A030D">
            <w:pPr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w w:val="105"/>
                <w:sz w:val="18"/>
                <w:szCs w:val="18"/>
              </w:rPr>
              <w:t>Tüm Personel</w:t>
            </w:r>
          </w:p>
        </w:tc>
        <w:tc>
          <w:tcPr>
            <w:tcW w:w="989" w:type="dxa"/>
            <w:vAlign w:val="center"/>
          </w:tcPr>
          <w:p w:rsidR="00AE6145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Eğitim</w:t>
            </w:r>
          </w:p>
          <w:p w:rsidR="00136B1A" w:rsidRPr="00F95243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1A030D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ADYÜ Sürekli Eğitim Merkezi</w:t>
            </w:r>
          </w:p>
          <w:p w:rsidR="00AE6145" w:rsidRPr="00F95243" w:rsidRDefault="00AE6145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AE6145" w:rsidRDefault="00AE6145" w:rsidP="001A030D">
            <w:r w:rsidRPr="007530DF">
              <w:rPr>
                <w:rFonts w:ascii="Times New Roman" w:hAnsi="Times New Roman" w:cs="Times New Roman"/>
                <w:sz w:val="18"/>
                <w:szCs w:val="18"/>
              </w:rPr>
              <w:t>Vehbi Koç Konferans Salonu</w:t>
            </w:r>
          </w:p>
        </w:tc>
        <w:tc>
          <w:tcPr>
            <w:tcW w:w="811" w:type="dxa"/>
          </w:tcPr>
          <w:p w:rsidR="00136B1A" w:rsidRDefault="00136B1A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45" w:rsidRPr="00F95243" w:rsidRDefault="004669A0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</w:t>
            </w:r>
            <w:r w:rsidR="00136B1A">
              <w:rPr>
                <w:rFonts w:ascii="Times New Roman" w:hAnsi="Times New Roman" w:cs="Times New Roman"/>
                <w:sz w:val="18"/>
                <w:szCs w:val="18"/>
              </w:rPr>
              <w:t>aat</w:t>
            </w:r>
          </w:p>
        </w:tc>
        <w:tc>
          <w:tcPr>
            <w:tcW w:w="1423" w:type="dxa"/>
            <w:vAlign w:val="center"/>
          </w:tcPr>
          <w:p w:rsidR="00AE6145" w:rsidRPr="00F95243" w:rsidRDefault="001A030D" w:rsidP="001A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243">
              <w:rPr>
                <w:rFonts w:ascii="Times New Roman" w:hAnsi="Times New Roman" w:cs="Times New Roman"/>
                <w:sz w:val="18"/>
                <w:szCs w:val="18"/>
              </w:rPr>
              <w:t>Ön- Son Test</w:t>
            </w:r>
          </w:p>
        </w:tc>
      </w:tr>
    </w:tbl>
    <w:p w:rsidR="009A296E" w:rsidRDefault="001A030D" w:rsidP="00892BE7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textWrapping" w:clear="all"/>
      </w:r>
    </w:p>
    <w:p w:rsidR="009A296E" w:rsidRPr="009A296E" w:rsidRDefault="009A296E" w:rsidP="009A296E">
      <w:pPr>
        <w:rPr>
          <w:rFonts w:ascii="Times New Roman" w:hAnsi="Times New Roman" w:cs="Times New Roman"/>
          <w:sz w:val="12"/>
          <w:szCs w:val="12"/>
        </w:rPr>
      </w:pPr>
    </w:p>
    <w:p w:rsidR="009A296E" w:rsidRDefault="009A296E" w:rsidP="009A296E">
      <w:pPr>
        <w:rPr>
          <w:rFonts w:ascii="Times New Roman" w:hAnsi="Times New Roman" w:cs="Times New Roman"/>
          <w:sz w:val="12"/>
          <w:szCs w:val="12"/>
        </w:rPr>
      </w:pPr>
    </w:p>
    <w:p w:rsidR="00864869" w:rsidRDefault="00864869" w:rsidP="009A296E">
      <w:pPr>
        <w:tabs>
          <w:tab w:val="left" w:pos="1845"/>
        </w:tabs>
        <w:rPr>
          <w:rFonts w:ascii="Times New Roman" w:hAnsi="Times New Roman" w:cs="Times New Roman"/>
          <w:sz w:val="12"/>
          <w:szCs w:val="12"/>
        </w:rPr>
      </w:pPr>
    </w:p>
    <w:p w:rsidR="009A296E" w:rsidRPr="009A296E" w:rsidRDefault="009A296E" w:rsidP="009A296E">
      <w:pPr>
        <w:tabs>
          <w:tab w:val="left" w:pos="1845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1A6A05" w:rsidRPr="009A296E" w:rsidRDefault="001A6A05" w:rsidP="009A296E">
      <w:pPr>
        <w:tabs>
          <w:tab w:val="left" w:pos="1845"/>
        </w:tabs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sectPr w:rsidR="001A6A05" w:rsidRPr="009A296E" w:rsidSect="00D222BC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D3" w:rsidRDefault="006627D3" w:rsidP="00910D41">
      <w:pPr>
        <w:spacing w:after="0" w:line="240" w:lineRule="auto"/>
      </w:pPr>
      <w:r>
        <w:separator/>
      </w:r>
    </w:p>
  </w:endnote>
  <w:endnote w:type="continuationSeparator" w:id="0">
    <w:p w:rsidR="006627D3" w:rsidRDefault="006627D3" w:rsidP="0091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1A" w:rsidRDefault="00855E1A">
    <w:pPr>
      <w:pStyle w:val="AltBilgi"/>
      <w:jc w:val="center"/>
    </w:pPr>
  </w:p>
  <w:p w:rsidR="00647B6F" w:rsidRDefault="00647B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D3" w:rsidRDefault="006627D3" w:rsidP="00910D41">
      <w:pPr>
        <w:spacing w:after="0" w:line="240" w:lineRule="auto"/>
      </w:pPr>
      <w:r>
        <w:separator/>
      </w:r>
    </w:p>
  </w:footnote>
  <w:footnote w:type="continuationSeparator" w:id="0">
    <w:p w:rsidR="006627D3" w:rsidRDefault="006627D3" w:rsidP="0091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00" w:type="dxa"/>
      <w:tblInd w:w="-8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9"/>
      <w:gridCol w:w="2885"/>
      <w:gridCol w:w="4253"/>
      <w:gridCol w:w="3351"/>
      <w:gridCol w:w="2552"/>
    </w:tblGrid>
    <w:tr w:rsidR="00864869" w:rsidRPr="00F0324A" w:rsidTr="00864869">
      <w:trPr>
        <w:trHeight w:val="1388"/>
      </w:trPr>
      <w:tc>
        <w:tcPr>
          <w:tcW w:w="2359" w:type="dxa"/>
          <w:tcBorders>
            <w:right w:val="single" w:sz="12" w:space="0" w:color="auto"/>
          </w:tcBorders>
          <w:vAlign w:val="center"/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0324A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FB64BFA" wp14:editId="4F8D926E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gridSpan w:val="3"/>
          <w:tcBorders>
            <w:left w:val="single" w:sz="12" w:space="0" w:color="auto"/>
          </w:tcBorders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0324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</w:p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0324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267981"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  <w:t>Eğitim Planı</w:t>
          </w:r>
        </w:p>
      </w:tc>
      <w:tc>
        <w:tcPr>
          <w:tcW w:w="2552" w:type="dxa"/>
          <w:vAlign w:val="center"/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324A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5377349" wp14:editId="3B4E6B85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4869" w:rsidRPr="00F0324A" w:rsidTr="009708C2">
      <w:trPr>
        <w:trHeight w:hRule="exact" w:val="578"/>
      </w:trPr>
      <w:tc>
        <w:tcPr>
          <w:tcW w:w="2359" w:type="dxa"/>
          <w:tcBorders>
            <w:right w:val="single" w:sz="12" w:space="0" w:color="auto"/>
          </w:tcBorders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0324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0324A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64869" w:rsidRPr="00EF668D" w:rsidRDefault="00E63766" w:rsidP="0086486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EY.</w:t>
          </w:r>
          <w:r w:rsidR="00864869" w:rsidRPr="00EF668D">
            <w:rPr>
              <w:rFonts w:ascii="Times New Roman" w:hAnsi="Times New Roman" w:cs="Times New Roman"/>
              <w:sz w:val="18"/>
              <w:szCs w:val="18"/>
            </w:rPr>
            <w:t>PL</w:t>
          </w:r>
          <w:proofErr w:type="gramEnd"/>
          <w:r w:rsidR="00864869" w:rsidRPr="00EF668D">
            <w:rPr>
              <w:rFonts w:ascii="Times New Roman" w:hAnsi="Times New Roman" w:cs="Times New Roman"/>
              <w:sz w:val="18"/>
              <w:szCs w:val="18"/>
            </w:rPr>
            <w:t>.06</w:t>
          </w:r>
        </w:p>
        <w:p w:rsidR="00864869" w:rsidRPr="00F0324A" w:rsidRDefault="00864869" w:rsidP="00864869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885" w:type="dxa"/>
          <w:tcBorders>
            <w:left w:val="single" w:sz="12" w:space="0" w:color="auto"/>
            <w:right w:val="single" w:sz="4" w:space="0" w:color="auto"/>
          </w:tcBorders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0324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864869" w:rsidRPr="00F0324A" w:rsidRDefault="001A030D" w:rsidP="0086486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01.01.2023</w:t>
          </w: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0324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864869" w:rsidRPr="00F0324A" w:rsidRDefault="001A030D" w:rsidP="00864869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02.01.2024</w:t>
          </w:r>
        </w:p>
      </w:tc>
      <w:tc>
        <w:tcPr>
          <w:tcW w:w="3351" w:type="dxa"/>
          <w:tcBorders>
            <w:left w:val="single" w:sz="4" w:space="0" w:color="auto"/>
            <w:right w:val="single" w:sz="4" w:space="0" w:color="auto"/>
          </w:tcBorders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864869" w:rsidRPr="00F0324A" w:rsidRDefault="001A030D" w:rsidP="00864869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864869" w:rsidRPr="00F0324A" w:rsidRDefault="00864869" w:rsidP="00864869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64869" w:rsidRPr="00F0324A" w:rsidRDefault="001A030D" w:rsidP="00864869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1/4</w:t>
          </w:r>
        </w:p>
      </w:tc>
    </w:tr>
  </w:tbl>
  <w:p w:rsidR="00864869" w:rsidRDefault="008648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00" w:type="dxa"/>
      <w:tblInd w:w="-8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9"/>
      <w:gridCol w:w="2885"/>
      <w:gridCol w:w="4253"/>
      <w:gridCol w:w="3351"/>
      <w:gridCol w:w="2552"/>
    </w:tblGrid>
    <w:tr w:rsidR="00F0324A" w:rsidRPr="00F0324A" w:rsidTr="00267981">
      <w:trPr>
        <w:trHeight w:val="1388"/>
      </w:trPr>
      <w:tc>
        <w:tcPr>
          <w:tcW w:w="2359" w:type="dxa"/>
          <w:tcBorders>
            <w:right w:val="single" w:sz="12" w:space="0" w:color="auto"/>
          </w:tcBorders>
          <w:vAlign w:val="center"/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0324A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13F0DF7" wp14:editId="1B07B046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gridSpan w:val="3"/>
          <w:tcBorders>
            <w:left w:val="single" w:sz="12" w:space="0" w:color="auto"/>
          </w:tcBorders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0324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</w:p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0324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F0324A" w:rsidRPr="00F0324A" w:rsidRDefault="00267981" w:rsidP="0026798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267981"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  <w:t>Eğitim Planı</w:t>
          </w:r>
        </w:p>
      </w:tc>
      <w:tc>
        <w:tcPr>
          <w:tcW w:w="2552" w:type="dxa"/>
          <w:vAlign w:val="center"/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324A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1022481" wp14:editId="1A3F2FC0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324A" w:rsidRPr="00F0324A" w:rsidTr="00267981">
      <w:trPr>
        <w:trHeight w:hRule="exact" w:val="578"/>
      </w:trPr>
      <w:tc>
        <w:tcPr>
          <w:tcW w:w="2359" w:type="dxa"/>
          <w:tcBorders>
            <w:right w:val="single" w:sz="12" w:space="0" w:color="auto"/>
          </w:tcBorders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0324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0324A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F0324A" w:rsidRPr="00EF668D" w:rsidRDefault="00EF668D" w:rsidP="00F0324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EF668D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EF668D">
            <w:rPr>
              <w:rFonts w:ascii="Times New Roman" w:hAnsi="Times New Roman" w:cs="Times New Roman"/>
              <w:sz w:val="18"/>
              <w:szCs w:val="18"/>
            </w:rPr>
            <w:t>EY.PL</w:t>
          </w:r>
          <w:proofErr w:type="gramEnd"/>
          <w:r w:rsidRPr="00EF668D">
            <w:rPr>
              <w:rFonts w:ascii="Times New Roman" w:hAnsi="Times New Roman" w:cs="Times New Roman"/>
              <w:sz w:val="18"/>
              <w:szCs w:val="18"/>
            </w:rPr>
            <w:t>.06</w:t>
          </w:r>
        </w:p>
        <w:p w:rsidR="00F0324A" w:rsidRPr="00F0324A" w:rsidRDefault="00F0324A" w:rsidP="00F0324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885" w:type="dxa"/>
          <w:tcBorders>
            <w:left w:val="single" w:sz="12" w:space="0" w:color="auto"/>
            <w:right w:val="single" w:sz="4" w:space="0" w:color="auto"/>
          </w:tcBorders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0324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F0324A" w:rsidRPr="00F0324A" w:rsidRDefault="00EF668D" w:rsidP="00F0324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02.01.2023</w:t>
          </w: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0324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F0324A" w:rsidRPr="00F0324A" w:rsidRDefault="00900F7F" w:rsidP="00F0324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02.01.2024</w:t>
          </w:r>
        </w:p>
      </w:tc>
      <w:tc>
        <w:tcPr>
          <w:tcW w:w="3351" w:type="dxa"/>
          <w:tcBorders>
            <w:left w:val="single" w:sz="4" w:space="0" w:color="auto"/>
            <w:right w:val="single" w:sz="4" w:space="0" w:color="auto"/>
          </w:tcBorders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0324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F0324A" w:rsidRPr="00F0324A" w:rsidRDefault="00900F7F" w:rsidP="00F0324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F0324A" w:rsidRPr="00F0324A" w:rsidRDefault="00F0324A" w:rsidP="00F0324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F0324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324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0324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F0324A" w:rsidRPr="00F0324A" w:rsidRDefault="001A030D" w:rsidP="00F0324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1/4</w:t>
          </w:r>
        </w:p>
      </w:tc>
    </w:tr>
  </w:tbl>
  <w:p w:rsidR="00D22C0D" w:rsidRDefault="00D22C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2DA"/>
    <w:multiLevelType w:val="hybridMultilevel"/>
    <w:tmpl w:val="C388B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2CC2"/>
    <w:multiLevelType w:val="hybridMultilevel"/>
    <w:tmpl w:val="B02AAD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74D"/>
    <w:multiLevelType w:val="hybridMultilevel"/>
    <w:tmpl w:val="EF8EADF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62A8F"/>
    <w:multiLevelType w:val="hybridMultilevel"/>
    <w:tmpl w:val="368CF512"/>
    <w:lvl w:ilvl="0" w:tplc="8580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A400A"/>
    <w:multiLevelType w:val="hybridMultilevel"/>
    <w:tmpl w:val="848097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1AF1"/>
    <w:multiLevelType w:val="hybridMultilevel"/>
    <w:tmpl w:val="535ECFD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61D55"/>
    <w:multiLevelType w:val="hybridMultilevel"/>
    <w:tmpl w:val="E1C276D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63287"/>
    <w:multiLevelType w:val="hybridMultilevel"/>
    <w:tmpl w:val="5D563A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631A7"/>
    <w:multiLevelType w:val="hybridMultilevel"/>
    <w:tmpl w:val="D52A47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5781"/>
    <w:multiLevelType w:val="hybridMultilevel"/>
    <w:tmpl w:val="1032B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C1E4A"/>
    <w:multiLevelType w:val="hybridMultilevel"/>
    <w:tmpl w:val="815A0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2F7F"/>
    <w:multiLevelType w:val="hybridMultilevel"/>
    <w:tmpl w:val="B8FAFF88"/>
    <w:lvl w:ilvl="0" w:tplc="041F000B">
      <w:start w:val="1"/>
      <w:numFmt w:val="bullet"/>
      <w:lvlText w:val=""/>
      <w:lvlJc w:val="left"/>
      <w:pPr>
        <w:ind w:left="8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7B4F68D4"/>
    <w:multiLevelType w:val="hybridMultilevel"/>
    <w:tmpl w:val="3BD819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A"/>
    <w:rsid w:val="000444CE"/>
    <w:rsid w:val="000800C4"/>
    <w:rsid w:val="000A325D"/>
    <w:rsid w:val="000C33A6"/>
    <w:rsid w:val="000C6A96"/>
    <w:rsid w:val="000E1546"/>
    <w:rsid w:val="0010018E"/>
    <w:rsid w:val="00126B7C"/>
    <w:rsid w:val="00136B1A"/>
    <w:rsid w:val="00152243"/>
    <w:rsid w:val="0019195F"/>
    <w:rsid w:val="001A030D"/>
    <w:rsid w:val="001A6A05"/>
    <w:rsid w:val="001B69DC"/>
    <w:rsid w:val="001C42BF"/>
    <w:rsid w:val="001D476A"/>
    <w:rsid w:val="001D6CED"/>
    <w:rsid w:val="001F79CF"/>
    <w:rsid w:val="00201261"/>
    <w:rsid w:val="00217282"/>
    <w:rsid w:val="002366A0"/>
    <w:rsid w:val="00245D07"/>
    <w:rsid w:val="00266BA0"/>
    <w:rsid w:val="00267981"/>
    <w:rsid w:val="002C717A"/>
    <w:rsid w:val="002E0AFB"/>
    <w:rsid w:val="003337F9"/>
    <w:rsid w:val="00340786"/>
    <w:rsid w:val="00371999"/>
    <w:rsid w:val="00381BC2"/>
    <w:rsid w:val="00397426"/>
    <w:rsid w:val="003E04E2"/>
    <w:rsid w:val="003E2159"/>
    <w:rsid w:val="004029C9"/>
    <w:rsid w:val="004036F0"/>
    <w:rsid w:val="00427A6D"/>
    <w:rsid w:val="00453264"/>
    <w:rsid w:val="004669A0"/>
    <w:rsid w:val="004838AF"/>
    <w:rsid w:val="00496FCD"/>
    <w:rsid w:val="004B354A"/>
    <w:rsid w:val="004C1615"/>
    <w:rsid w:val="004E4A87"/>
    <w:rsid w:val="004F3EEF"/>
    <w:rsid w:val="0051615A"/>
    <w:rsid w:val="00544149"/>
    <w:rsid w:val="00556B78"/>
    <w:rsid w:val="005E653B"/>
    <w:rsid w:val="005F4277"/>
    <w:rsid w:val="006216C3"/>
    <w:rsid w:val="00621749"/>
    <w:rsid w:val="00642D83"/>
    <w:rsid w:val="00647B6F"/>
    <w:rsid w:val="006627D3"/>
    <w:rsid w:val="00670DEB"/>
    <w:rsid w:val="00677DC8"/>
    <w:rsid w:val="006A6074"/>
    <w:rsid w:val="006C4870"/>
    <w:rsid w:val="006D500C"/>
    <w:rsid w:val="006D69E4"/>
    <w:rsid w:val="006F6CA1"/>
    <w:rsid w:val="00710B89"/>
    <w:rsid w:val="00711B88"/>
    <w:rsid w:val="007209FB"/>
    <w:rsid w:val="00721A7B"/>
    <w:rsid w:val="00756888"/>
    <w:rsid w:val="00766E09"/>
    <w:rsid w:val="007A0A63"/>
    <w:rsid w:val="007F2245"/>
    <w:rsid w:val="0080306A"/>
    <w:rsid w:val="00855E1A"/>
    <w:rsid w:val="00861300"/>
    <w:rsid w:val="00864869"/>
    <w:rsid w:val="00865AC2"/>
    <w:rsid w:val="00892BE7"/>
    <w:rsid w:val="008A4F02"/>
    <w:rsid w:val="008A790E"/>
    <w:rsid w:val="008F47D0"/>
    <w:rsid w:val="00900306"/>
    <w:rsid w:val="00900F7F"/>
    <w:rsid w:val="00910D41"/>
    <w:rsid w:val="00920AB0"/>
    <w:rsid w:val="0094391B"/>
    <w:rsid w:val="0094766C"/>
    <w:rsid w:val="009517FE"/>
    <w:rsid w:val="009842E0"/>
    <w:rsid w:val="009A296E"/>
    <w:rsid w:val="009B5906"/>
    <w:rsid w:val="009D575E"/>
    <w:rsid w:val="009E4C51"/>
    <w:rsid w:val="009F6995"/>
    <w:rsid w:val="00A20F52"/>
    <w:rsid w:val="00A350BE"/>
    <w:rsid w:val="00A36D51"/>
    <w:rsid w:val="00A37A89"/>
    <w:rsid w:val="00A40E4C"/>
    <w:rsid w:val="00A70EEB"/>
    <w:rsid w:val="00AB7671"/>
    <w:rsid w:val="00AC56DB"/>
    <w:rsid w:val="00AD3EB9"/>
    <w:rsid w:val="00AE3A54"/>
    <w:rsid w:val="00AE6145"/>
    <w:rsid w:val="00B24757"/>
    <w:rsid w:val="00B25766"/>
    <w:rsid w:val="00B33A21"/>
    <w:rsid w:val="00B66DDB"/>
    <w:rsid w:val="00B9633A"/>
    <w:rsid w:val="00B97C91"/>
    <w:rsid w:val="00BB117B"/>
    <w:rsid w:val="00BC3EE0"/>
    <w:rsid w:val="00BC4ED8"/>
    <w:rsid w:val="00BF306D"/>
    <w:rsid w:val="00BF7B82"/>
    <w:rsid w:val="00C34648"/>
    <w:rsid w:val="00C57710"/>
    <w:rsid w:val="00C6025F"/>
    <w:rsid w:val="00C67F8C"/>
    <w:rsid w:val="00C82EC0"/>
    <w:rsid w:val="00C83039"/>
    <w:rsid w:val="00C93876"/>
    <w:rsid w:val="00CB6DFF"/>
    <w:rsid w:val="00CC612F"/>
    <w:rsid w:val="00CC7DC7"/>
    <w:rsid w:val="00CE042D"/>
    <w:rsid w:val="00CE3D8B"/>
    <w:rsid w:val="00D0359F"/>
    <w:rsid w:val="00D222BC"/>
    <w:rsid w:val="00D22C0D"/>
    <w:rsid w:val="00D61BF3"/>
    <w:rsid w:val="00D66AED"/>
    <w:rsid w:val="00D702BC"/>
    <w:rsid w:val="00D84DDB"/>
    <w:rsid w:val="00D8657F"/>
    <w:rsid w:val="00D8779C"/>
    <w:rsid w:val="00D9356C"/>
    <w:rsid w:val="00D959FF"/>
    <w:rsid w:val="00DF44B6"/>
    <w:rsid w:val="00DF5C92"/>
    <w:rsid w:val="00DF70C8"/>
    <w:rsid w:val="00E11D3D"/>
    <w:rsid w:val="00E17EE8"/>
    <w:rsid w:val="00E47BCA"/>
    <w:rsid w:val="00E52934"/>
    <w:rsid w:val="00E56ACB"/>
    <w:rsid w:val="00E60957"/>
    <w:rsid w:val="00E63766"/>
    <w:rsid w:val="00E8282D"/>
    <w:rsid w:val="00EC2298"/>
    <w:rsid w:val="00EC34DA"/>
    <w:rsid w:val="00ED180B"/>
    <w:rsid w:val="00EE0D31"/>
    <w:rsid w:val="00EF668D"/>
    <w:rsid w:val="00F0324A"/>
    <w:rsid w:val="00F23060"/>
    <w:rsid w:val="00F26336"/>
    <w:rsid w:val="00F635EE"/>
    <w:rsid w:val="00F74278"/>
    <w:rsid w:val="00F91F28"/>
    <w:rsid w:val="00F95243"/>
    <w:rsid w:val="00FA0C43"/>
    <w:rsid w:val="00FC3E08"/>
    <w:rsid w:val="00FD7B9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B2825"/>
  <w15:chartTrackingRefBased/>
  <w15:docId w15:val="{FD2C018D-52BF-4F23-8902-00E6ACAA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1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0D41"/>
  </w:style>
  <w:style w:type="paragraph" w:styleId="AltBilgi">
    <w:name w:val="footer"/>
    <w:basedOn w:val="Normal"/>
    <w:link w:val="AltBilgiChar"/>
    <w:uiPriority w:val="99"/>
    <w:unhideWhenUsed/>
    <w:rsid w:val="0091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0D41"/>
  </w:style>
  <w:style w:type="table" w:styleId="TabloKlavuzu">
    <w:name w:val="Table Grid"/>
    <w:basedOn w:val="NormalTablo"/>
    <w:uiPriority w:val="39"/>
    <w:rsid w:val="0091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0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6D500C"/>
    <w:rPr>
      <w:color w:val="808080"/>
    </w:rPr>
  </w:style>
  <w:style w:type="character" w:styleId="SayfaNumaras">
    <w:name w:val="page number"/>
    <w:basedOn w:val="VarsaylanParagrafYazTipi"/>
    <w:rsid w:val="005F4277"/>
  </w:style>
  <w:style w:type="paragraph" w:styleId="ListeParagraf">
    <w:name w:val="List Paragraph"/>
    <w:basedOn w:val="Normal"/>
    <w:uiPriority w:val="34"/>
    <w:qFormat/>
    <w:rsid w:val="006A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DA1A-0144-4E9C-91D2-29FFB99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36</cp:revision>
  <cp:lastPrinted>2023-12-08T07:10:00Z</cp:lastPrinted>
  <dcterms:created xsi:type="dcterms:W3CDTF">2022-11-08T12:20:00Z</dcterms:created>
  <dcterms:modified xsi:type="dcterms:W3CDTF">2023-12-22T06:29:00Z</dcterms:modified>
</cp:coreProperties>
</file>