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A" w:rsidRDefault="00CB51DA" w:rsidP="00CB51DA">
      <w:pPr>
        <w:spacing w:after="0" w:line="256" w:lineRule="auto"/>
        <w:ind w:left="-850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</w:rPr>
        <w:t>BİLMENİZ GEREKENLER</w:t>
      </w:r>
    </w:p>
    <w:p w:rsidR="007D550E" w:rsidRPr="007D550E" w:rsidRDefault="007D550E" w:rsidP="007D550E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</w:rPr>
      </w:pPr>
      <w:r w:rsidRPr="007D550E">
        <w:rPr>
          <w:rFonts w:ascii="Times New Roman" w:hAnsi="Times New Roman"/>
          <w:sz w:val="20"/>
          <w:szCs w:val="20"/>
        </w:rPr>
        <w:t xml:space="preserve">Bu form, </w:t>
      </w:r>
      <w:proofErr w:type="spellStart"/>
      <w:r w:rsidRPr="007D550E">
        <w:rPr>
          <w:rFonts w:ascii="Times New Roman" w:hAnsi="Times New Roman"/>
          <w:sz w:val="20"/>
          <w:szCs w:val="20"/>
        </w:rPr>
        <w:t>botulinum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toksinin ( </w:t>
      </w:r>
      <w:proofErr w:type="spellStart"/>
      <w:r w:rsidRPr="007D550E">
        <w:rPr>
          <w:rFonts w:ascii="Times New Roman" w:hAnsi="Times New Roman"/>
          <w:sz w:val="20"/>
          <w:szCs w:val="20"/>
        </w:rPr>
        <w:t>botox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ve </w:t>
      </w:r>
      <w:proofErr w:type="spellStart"/>
      <w:r w:rsidRPr="007D550E">
        <w:rPr>
          <w:rFonts w:ascii="Times New Roman" w:hAnsi="Times New Roman"/>
          <w:sz w:val="20"/>
          <w:szCs w:val="20"/>
        </w:rPr>
        <w:t>dysport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) uygulaması ve bunların olası risk ve </w:t>
      </w:r>
      <w:proofErr w:type="gramStart"/>
      <w:r w:rsidRPr="007D550E">
        <w:rPr>
          <w:rFonts w:ascii="Times New Roman" w:hAnsi="Times New Roman"/>
          <w:sz w:val="20"/>
          <w:szCs w:val="20"/>
        </w:rPr>
        <w:t>komplikasyonları</w:t>
      </w:r>
      <w:proofErr w:type="gramEnd"/>
      <w:r w:rsidRPr="007D550E">
        <w:rPr>
          <w:rFonts w:ascii="Times New Roman" w:hAnsi="Times New Roman"/>
          <w:sz w:val="20"/>
          <w:szCs w:val="20"/>
        </w:rPr>
        <w:t xml:space="preserve"> (istenmeyen </w:t>
      </w:r>
      <w:proofErr w:type="spellStart"/>
      <w:r w:rsidRPr="007D550E">
        <w:rPr>
          <w:rFonts w:ascii="Times New Roman" w:hAnsi="Times New Roman"/>
          <w:sz w:val="20"/>
          <w:szCs w:val="20"/>
        </w:rPr>
        <w:t>sonucları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) hakkında bilgilendirmeye yöneliktir.  Lütfen formu dikkatlice okuyunuz. Sorularınız ya da anlamadığınız noktalar varsa lütfen doktorunuzdan yardım isteyiniz. </w:t>
      </w:r>
    </w:p>
    <w:p w:rsidR="007D550E" w:rsidRPr="007D550E" w:rsidRDefault="007D550E" w:rsidP="007D550E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D550E">
        <w:rPr>
          <w:rFonts w:ascii="Times New Roman" w:hAnsi="Times New Roman"/>
          <w:sz w:val="20"/>
          <w:szCs w:val="20"/>
        </w:rPr>
        <w:t>Botulinum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toksininin ilgili kas içine verilmesiyle uygulanan bir </w:t>
      </w:r>
      <w:proofErr w:type="gramStart"/>
      <w:r w:rsidRPr="007D550E">
        <w:rPr>
          <w:rFonts w:ascii="Times New Roman" w:hAnsi="Times New Roman"/>
          <w:sz w:val="20"/>
          <w:szCs w:val="20"/>
        </w:rPr>
        <w:t>enjeksiyon</w:t>
      </w:r>
      <w:proofErr w:type="gramEnd"/>
      <w:r w:rsidRPr="007D550E">
        <w:rPr>
          <w:rFonts w:ascii="Times New Roman" w:hAnsi="Times New Roman"/>
          <w:sz w:val="20"/>
          <w:szCs w:val="20"/>
        </w:rPr>
        <w:t xml:space="preserve"> yöntemidir.</w:t>
      </w:r>
    </w:p>
    <w:p w:rsidR="007D550E" w:rsidRPr="007D550E" w:rsidRDefault="007D550E" w:rsidP="007D550E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D550E">
        <w:rPr>
          <w:rFonts w:ascii="Times New Roman" w:hAnsi="Times New Roman"/>
          <w:sz w:val="20"/>
          <w:szCs w:val="20"/>
        </w:rPr>
        <w:t>Botulinum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toksini, </w:t>
      </w:r>
      <w:proofErr w:type="spellStart"/>
      <w:r w:rsidRPr="007D550E">
        <w:rPr>
          <w:rFonts w:ascii="Times New Roman" w:hAnsi="Times New Roman"/>
          <w:sz w:val="20"/>
          <w:szCs w:val="20"/>
        </w:rPr>
        <w:t>masseter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ve bazen </w:t>
      </w:r>
      <w:proofErr w:type="spellStart"/>
      <w:r w:rsidRPr="007D550E">
        <w:rPr>
          <w:rFonts w:ascii="Times New Roman" w:hAnsi="Times New Roman"/>
          <w:sz w:val="20"/>
          <w:szCs w:val="20"/>
        </w:rPr>
        <w:t>temporal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kası oluşturan hareketlerden sorumlu yüz kaslarına çok az miktarda enjekte edilir. Kaslardaki gevşeme 3-6 ay kadar sürer, yani etkinin devamı için düzenli bir şekilde tekrar edilmesi gerekir.  Hedeflenen kaslara uygulandıktan sonra etkisi 5-7 gün içinde ilerleyici bir şekilde artar ve 10-12 gün içinde tamamlanır.  Bu süre boyunca uygulama yapılan bölgelerde bazen asimetri fark edebilirsiniz, ancak ilaç etkisini gösterdikçe bu durum kendiliğinden düzelecektir. </w:t>
      </w:r>
      <w:proofErr w:type="spellStart"/>
      <w:r w:rsidRPr="007D550E">
        <w:rPr>
          <w:rFonts w:ascii="Times New Roman" w:hAnsi="Times New Roman"/>
          <w:sz w:val="20"/>
          <w:szCs w:val="20"/>
        </w:rPr>
        <w:t>Botoks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gün içerisinde veya uyurken istemsiz şekilde diş sıkma(</w:t>
      </w:r>
      <w:proofErr w:type="spellStart"/>
      <w:r w:rsidRPr="007D550E">
        <w:rPr>
          <w:rFonts w:ascii="Times New Roman" w:hAnsi="Times New Roman"/>
          <w:sz w:val="20"/>
          <w:szCs w:val="20"/>
        </w:rPr>
        <w:t>bruksizm</w:t>
      </w:r>
      <w:proofErr w:type="spellEnd"/>
      <w:r w:rsidRPr="007D550E">
        <w:rPr>
          <w:rFonts w:ascii="Times New Roman" w:hAnsi="Times New Roman"/>
          <w:sz w:val="20"/>
          <w:szCs w:val="20"/>
        </w:rPr>
        <w:t>) tedavisinde uygulanır.</w:t>
      </w:r>
    </w:p>
    <w:p w:rsidR="007D550E" w:rsidRPr="007D550E" w:rsidRDefault="007D550E" w:rsidP="007D550E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</w:rPr>
      </w:pPr>
      <w:r w:rsidRPr="007D550E">
        <w:rPr>
          <w:rFonts w:ascii="Times New Roman" w:hAnsi="Times New Roman"/>
          <w:sz w:val="20"/>
          <w:szCs w:val="20"/>
        </w:rPr>
        <w:t xml:space="preserve">Tam olarak anlaşılamayan nedenlerden ötürü bazı kişiler </w:t>
      </w:r>
      <w:proofErr w:type="spellStart"/>
      <w:r w:rsidRPr="007D550E">
        <w:rPr>
          <w:rFonts w:ascii="Times New Roman" w:hAnsi="Times New Roman"/>
          <w:sz w:val="20"/>
          <w:szCs w:val="20"/>
        </w:rPr>
        <w:t>botulinum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toksininin etkilerine karşı daha az duyarlı ve dirençlidir.  Bu kişilerde </w:t>
      </w:r>
      <w:proofErr w:type="spellStart"/>
      <w:r w:rsidRPr="007D550E">
        <w:rPr>
          <w:rFonts w:ascii="Times New Roman" w:hAnsi="Times New Roman"/>
          <w:sz w:val="20"/>
          <w:szCs w:val="20"/>
        </w:rPr>
        <w:t>botulinum</w:t>
      </w:r>
      <w:proofErr w:type="spellEnd"/>
      <w:r w:rsidRPr="007D550E">
        <w:rPr>
          <w:rFonts w:ascii="Times New Roman" w:hAnsi="Times New Roman"/>
          <w:sz w:val="20"/>
          <w:szCs w:val="20"/>
        </w:rPr>
        <w:t xml:space="preserve"> toksini etkisi beklendiği kadar iyi veya uzun süreli olamayacağı gibi hiç etkisi de görülmeyebilir. Bundan dolayı uygulamanın sonuçlarıyla ilgili herhangi bir garanti verilemez. </w:t>
      </w:r>
    </w:p>
    <w:p w:rsidR="00CD473A" w:rsidRPr="00A27E0B" w:rsidRDefault="00A27E0B" w:rsidP="0050387F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</w:rPr>
      </w:pPr>
      <w:r w:rsidRPr="00A27E0B">
        <w:rPr>
          <w:rFonts w:ascii="Times New Roman" w:hAnsi="Times New Roman"/>
          <w:sz w:val="20"/>
          <w:szCs w:val="20"/>
        </w:rPr>
        <w:t>Aşağıda verilen sorulara vereceğiniz cevaplar doğrultusunda</w:t>
      </w:r>
      <w:r w:rsidR="004B187B">
        <w:rPr>
          <w:rFonts w:ascii="Times New Roman" w:hAnsi="Times New Roman"/>
          <w:sz w:val="20"/>
          <w:szCs w:val="20"/>
        </w:rPr>
        <w:t xml:space="preserve"> hekiminiz</w:t>
      </w:r>
      <w:r w:rsidR="009833B4">
        <w:rPr>
          <w:rFonts w:ascii="Times New Roman" w:hAnsi="Times New Roman"/>
          <w:sz w:val="20"/>
          <w:szCs w:val="20"/>
        </w:rPr>
        <w:t>,</w:t>
      </w:r>
      <w:r w:rsidRPr="00A27E0B">
        <w:rPr>
          <w:rFonts w:ascii="Times New Roman" w:hAnsi="Times New Roman"/>
          <w:sz w:val="20"/>
          <w:szCs w:val="20"/>
        </w:rPr>
        <w:t xml:space="preserve"> sizinle ilgili klinik değ</w:t>
      </w:r>
      <w:r w:rsidR="004B187B">
        <w:rPr>
          <w:rFonts w:ascii="Times New Roman" w:hAnsi="Times New Roman"/>
          <w:sz w:val="20"/>
          <w:szCs w:val="20"/>
        </w:rPr>
        <w:t>erlendirmeler</w:t>
      </w:r>
      <w:r w:rsidR="009833B4">
        <w:rPr>
          <w:rFonts w:ascii="Times New Roman" w:hAnsi="Times New Roman"/>
          <w:sz w:val="20"/>
          <w:szCs w:val="20"/>
        </w:rPr>
        <w:t xml:space="preserve"> sonucu tedavinize</w:t>
      </w:r>
      <w:r w:rsidR="004B187B">
        <w:rPr>
          <w:rFonts w:ascii="Times New Roman" w:hAnsi="Times New Roman"/>
          <w:sz w:val="20"/>
          <w:szCs w:val="20"/>
        </w:rPr>
        <w:t xml:space="preserve"> karar verir.</w:t>
      </w:r>
    </w:p>
    <w:p w:rsidR="00383C9E" w:rsidRPr="00A11888" w:rsidRDefault="00CD473A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A11888">
        <w:rPr>
          <w:rFonts w:ascii="Times New Roman" w:hAnsi="Times New Roman"/>
          <w:sz w:val="20"/>
          <w:szCs w:val="20"/>
          <w:u w:val="single"/>
        </w:rPr>
        <w:t xml:space="preserve">Hamilelik riskiniz var </w:t>
      </w:r>
      <w:proofErr w:type="gramStart"/>
      <w:r w:rsidRPr="00A11888">
        <w:rPr>
          <w:rFonts w:ascii="Times New Roman" w:hAnsi="Times New Roman"/>
          <w:sz w:val="20"/>
          <w:szCs w:val="20"/>
          <w:u w:val="single"/>
        </w:rPr>
        <w:t>mı ?</w:t>
      </w:r>
      <w:proofErr w:type="gramEnd"/>
      <w:r w:rsidRPr="00A11888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11888" w:rsidRPr="00A11888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A11888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A1188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 xml:space="preserve">Emziriyor musunuz? </w:t>
      </w:r>
      <w:r w:rsidR="00A11888" w:rsidRPr="00A1188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ab/>
        <w:t xml:space="preserve">                                                    </w:t>
      </w:r>
      <w:r w:rsidR="00A11888" w:rsidRPr="00A11888">
        <w:rPr>
          <w:rFonts w:ascii="Times New Roman" w:hAnsi="Times New Roman"/>
          <w:sz w:val="20"/>
          <w:szCs w:val="20"/>
          <w:u w:val="single"/>
        </w:rPr>
        <w:t>Evet (     )         Hayır (     )</w:t>
      </w:r>
    </w:p>
    <w:p w:rsidR="00383C9E" w:rsidRPr="00A11888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</w:pPr>
      <w:r w:rsidRPr="00A1188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>Şeker hastalığınız var mı</w:t>
      </w:r>
      <w:r w:rsidR="00A11888" w:rsidRPr="00A1188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ab/>
        <w:t xml:space="preserve">                                                    </w:t>
      </w:r>
      <w:r w:rsidR="00A11888" w:rsidRPr="00A11888">
        <w:rPr>
          <w:rFonts w:ascii="Times New Roman" w:hAnsi="Times New Roman"/>
          <w:sz w:val="20"/>
          <w:szCs w:val="20"/>
          <w:u w:val="single"/>
        </w:rPr>
        <w:t>Evet (     )         Hayır (     )</w:t>
      </w:r>
    </w:p>
    <w:p w:rsidR="00383C9E" w:rsidRPr="00721660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</w:pPr>
      <w:r w:rsidRPr="0072166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 xml:space="preserve">Kanamaya yatkınlığınız var mı? </w:t>
      </w:r>
      <w:r w:rsidR="00A11888" w:rsidRPr="0072166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ab/>
        <w:t xml:space="preserve">                                                    </w:t>
      </w:r>
      <w:r w:rsidR="00A11888" w:rsidRPr="00721660">
        <w:rPr>
          <w:rFonts w:ascii="Times New Roman" w:hAnsi="Times New Roman"/>
          <w:sz w:val="20"/>
          <w:szCs w:val="20"/>
          <w:u w:val="single"/>
        </w:rPr>
        <w:t>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</w:pPr>
      <w:r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 xml:space="preserve">Sistemik bir </w:t>
      </w:r>
      <w:proofErr w:type="gramStart"/>
      <w:r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>enfeksiyon</w:t>
      </w:r>
      <w:proofErr w:type="gramEnd"/>
      <w:r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 xml:space="preserve"> hastalığınız var mı? </w:t>
      </w:r>
      <w:r w:rsidR="00A11888"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ab/>
        <w:t xml:space="preserve">                                                   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>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</w:pPr>
      <w:r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 xml:space="preserve">Uygulama öncesinde aspirin veya kan sulandırıcı kullandınız mı? </w:t>
      </w:r>
      <w:r w:rsidR="00A11888" w:rsidRPr="0042244B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tr-TR"/>
        </w:rPr>
        <w:tab/>
        <w:t xml:space="preserve">                                                   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>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Uygulama alanına herhangi bir kozmetik ürün sürdünüz mü?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42244B">
        <w:rPr>
          <w:rFonts w:ascii="Times New Roman" w:hAnsi="Times New Roman"/>
          <w:sz w:val="20"/>
          <w:szCs w:val="20"/>
          <w:u w:val="single"/>
        </w:rPr>
        <w:t>HBsAg</w:t>
      </w:r>
      <w:proofErr w:type="spellEnd"/>
      <w:r w:rsidRPr="0042244B">
        <w:rPr>
          <w:rFonts w:ascii="Times New Roman" w:hAnsi="Times New Roman"/>
          <w:sz w:val="20"/>
          <w:szCs w:val="20"/>
          <w:u w:val="single"/>
        </w:rPr>
        <w:t>, HCV veya HIV pozitifliğiniz var mı?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Uygulama alanında </w:t>
      </w:r>
      <w:proofErr w:type="gramStart"/>
      <w:r w:rsidRPr="0042244B">
        <w:rPr>
          <w:rFonts w:ascii="Times New Roman" w:hAnsi="Times New Roman"/>
          <w:sz w:val="20"/>
          <w:szCs w:val="20"/>
          <w:u w:val="single"/>
        </w:rPr>
        <w:t>enfeksiyonunuz</w:t>
      </w:r>
      <w:proofErr w:type="gramEnd"/>
      <w:r w:rsidRPr="0042244B">
        <w:rPr>
          <w:rFonts w:ascii="Times New Roman" w:hAnsi="Times New Roman"/>
          <w:sz w:val="20"/>
          <w:szCs w:val="20"/>
          <w:u w:val="single"/>
        </w:rPr>
        <w:t xml:space="preserve"> var mı?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İlaç kullanıyor musunuz?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Kol altı bölgesinden ameliyat geçirdiniz </w:t>
      </w:r>
      <w:proofErr w:type="gramStart"/>
      <w:r w:rsidRPr="0042244B">
        <w:rPr>
          <w:rFonts w:ascii="Times New Roman" w:hAnsi="Times New Roman"/>
          <w:sz w:val="20"/>
          <w:szCs w:val="20"/>
          <w:u w:val="single"/>
        </w:rPr>
        <w:t>mi ?</w:t>
      </w:r>
      <w:proofErr w:type="gramEnd"/>
      <w:r w:rsidRPr="004224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145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Alerjiniz var mı?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Evet (     )         Hayır (     )</w:t>
      </w:r>
    </w:p>
    <w:p w:rsidR="00383C9E" w:rsidRPr="0042244B" w:rsidRDefault="00383C9E" w:rsidP="00383C9E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>Antibiyotik (</w:t>
      </w:r>
      <w:proofErr w:type="spellStart"/>
      <w:r w:rsidRPr="0042244B">
        <w:rPr>
          <w:rFonts w:ascii="Times New Roman" w:hAnsi="Times New Roman"/>
          <w:sz w:val="20"/>
          <w:szCs w:val="20"/>
          <w:u w:val="single"/>
        </w:rPr>
        <w:t>aminoglikozid</w:t>
      </w:r>
      <w:proofErr w:type="spellEnd"/>
      <w:r w:rsidRPr="0042244B">
        <w:rPr>
          <w:rFonts w:ascii="Times New Roman" w:hAnsi="Times New Roman"/>
          <w:sz w:val="20"/>
          <w:szCs w:val="20"/>
          <w:u w:val="single"/>
        </w:rPr>
        <w:t>) veya kas gevşetici ilaç kullanıyor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2244B">
        <w:rPr>
          <w:rFonts w:ascii="Times New Roman" w:hAnsi="Times New Roman"/>
          <w:sz w:val="20"/>
          <w:szCs w:val="20"/>
          <w:u w:val="single"/>
        </w:rPr>
        <w:t xml:space="preserve">musunuz? 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220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>Migren ataklarınız olur mu?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Evet (     )         Hayır (     )</w:t>
      </w:r>
    </w:p>
    <w:p w:rsidR="00383C9E" w:rsidRPr="0042244B" w:rsidRDefault="00383C9E" w:rsidP="00A11888">
      <w:pPr>
        <w:tabs>
          <w:tab w:val="left" w:pos="5220"/>
        </w:tabs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Aktif Deri hastalığınız var mı? </w:t>
      </w:r>
      <w:r w:rsidR="00A11888" w:rsidRPr="0042244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Evet (     )         Hayır (     )</w:t>
      </w:r>
    </w:p>
    <w:p w:rsidR="00A11888" w:rsidRPr="0042244B" w:rsidRDefault="00A11888" w:rsidP="00A11888">
      <w:pPr>
        <w:spacing w:after="0" w:line="256" w:lineRule="auto"/>
        <w:ind w:left="-850" w:right="-850"/>
        <w:jc w:val="both"/>
        <w:rPr>
          <w:rFonts w:ascii="Times New Roman" w:hAnsi="Times New Roman"/>
          <w:sz w:val="20"/>
          <w:szCs w:val="20"/>
          <w:u w:val="single"/>
        </w:rPr>
      </w:pPr>
      <w:r w:rsidRPr="0042244B">
        <w:rPr>
          <w:rFonts w:ascii="Times New Roman" w:hAnsi="Times New Roman"/>
          <w:sz w:val="20"/>
          <w:szCs w:val="20"/>
          <w:u w:val="single"/>
        </w:rPr>
        <w:t xml:space="preserve">Daha önce dolgu uygulaması yaptırdınız mı? Evet ise alerji </w:t>
      </w:r>
      <w:proofErr w:type="gramStart"/>
      <w:r w:rsidRPr="0042244B">
        <w:rPr>
          <w:rFonts w:ascii="Times New Roman" w:hAnsi="Times New Roman"/>
          <w:sz w:val="20"/>
          <w:szCs w:val="20"/>
          <w:u w:val="single"/>
        </w:rPr>
        <w:t>yada</w:t>
      </w:r>
      <w:proofErr w:type="gramEnd"/>
      <w:r w:rsidRPr="0042244B">
        <w:rPr>
          <w:rFonts w:ascii="Times New Roman" w:hAnsi="Times New Roman"/>
          <w:sz w:val="20"/>
          <w:szCs w:val="20"/>
          <w:u w:val="single"/>
        </w:rPr>
        <w:t xml:space="preserve"> beklenmeyen bir olayla karşılaştınız mı?   Evet (     )         Hayır (     )</w:t>
      </w:r>
    </w:p>
    <w:p w:rsidR="0042244B" w:rsidRPr="0042244B" w:rsidRDefault="0042244B" w:rsidP="00A27E0B">
      <w:pPr>
        <w:spacing w:after="3" w:line="259" w:lineRule="auto"/>
        <w:ind w:left="-850" w:right="-850"/>
        <w:rPr>
          <w:rFonts w:cs="Calibri"/>
          <w:color w:val="000000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Uygulamaya gelirken lütfen iyice dinlenmiş olarak geliniz. </w:t>
      </w:r>
      <w:r w:rsidR="00A27E0B" w:rsidRPr="00A27E0B">
        <w:rPr>
          <w:rFonts w:cs="Calibri"/>
          <w:color w:val="000000"/>
          <w:sz w:val="20"/>
          <w:szCs w:val="20"/>
          <w:lang w:eastAsia="tr-TR"/>
        </w:rPr>
        <w:t xml:space="preserve"> </w:t>
      </w:r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Uygulama öncesinde alkollü içecekler tüketmeyiniz. </w:t>
      </w:r>
      <w:r w:rsidR="00A27E0B">
        <w:rPr>
          <w:rFonts w:cs="Calibri"/>
          <w:color w:val="000000"/>
          <w:sz w:val="20"/>
          <w:szCs w:val="20"/>
          <w:lang w:eastAsia="tr-TR"/>
        </w:rPr>
        <w:t xml:space="preserve"> </w:t>
      </w:r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En az üç </w:t>
      </w:r>
      <w:r w:rsid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gün </w:t>
      </w:r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öncesinden; </w:t>
      </w:r>
      <w:proofErr w:type="spellStart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ginko</w:t>
      </w:r>
      <w:proofErr w:type="spellEnd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biloba</w:t>
      </w:r>
      <w:proofErr w:type="spellEnd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, kan sulandırıcı ilaçlar, yeşil çay, aspirin </w:t>
      </w:r>
      <w:r w:rsidR="00A27E0B" w:rsidRP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ve </w:t>
      </w:r>
      <w:proofErr w:type="spellStart"/>
      <w:r w:rsidR="00A27E0B" w:rsidRP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non-steroid</w:t>
      </w:r>
      <w:proofErr w:type="spellEnd"/>
      <w:r w:rsidR="00A27E0B" w:rsidRP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anti </w:t>
      </w:r>
      <w:proofErr w:type="spellStart"/>
      <w:r w:rsidR="00A27E0B" w:rsidRP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inflamatuar</w:t>
      </w:r>
      <w:proofErr w:type="spellEnd"/>
      <w:r w:rsidR="00A27E0B" w:rsidRPr="00A27E0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 </w:t>
      </w:r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(</w:t>
      </w:r>
      <w:proofErr w:type="spellStart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romatizmal</w:t>
      </w:r>
      <w:proofErr w:type="spellEnd"/>
      <w:r w:rsidRPr="0042244B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) ilaçlar kesilmelidir. </w:t>
      </w:r>
    </w:p>
    <w:p w:rsidR="00CB51DA" w:rsidRDefault="00CB51DA" w:rsidP="00CB51DA">
      <w:pPr>
        <w:spacing w:after="0" w:line="259" w:lineRule="auto"/>
        <w:ind w:left="-850" w:right="-850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</w:rPr>
        <w:t xml:space="preserve">1. İŞLEMDEN BEKLENEN FAYDALAR </w:t>
      </w:r>
    </w:p>
    <w:p w:rsidR="0050387F" w:rsidRDefault="009266BB" w:rsidP="00411F72">
      <w:pPr>
        <w:pStyle w:val="ListeParagraf"/>
        <w:numPr>
          <w:ilvl w:val="0"/>
          <w:numId w:val="8"/>
        </w:numPr>
        <w:spacing w:after="0" w:line="259" w:lineRule="auto"/>
        <w:ind w:left="-490" w:right="-850"/>
        <w:jc w:val="both"/>
        <w:rPr>
          <w:rFonts w:ascii="Times New Roman" w:hAnsi="Times New Roman"/>
          <w:sz w:val="20"/>
          <w:szCs w:val="20"/>
        </w:rPr>
      </w:pPr>
      <w:r w:rsidRPr="00411F72">
        <w:rPr>
          <w:rFonts w:ascii="Times New Roman" w:hAnsi="Times New Roman"/>
          <w:sz w:val="20"/>
          <w:szCs w:val="20"/>
        </w:rPr>
        <w:t>Diş sıkma kaslarının ağrı</w:t>
      </w:r>
      <w:r w:rsidR="00411F72">
        <w:rPr>
          <w:rFonts w:ascii="Times New Roman" w:hAnsi="Times New Roman"/>
          <w:sz w:val="20"/>
          <w:szCs w:val="20"/>
        </w:rPr>
        <w:t>sı</w:t>
      </w:r>
      <w:r w:rsidRPr="00411F72">
        <w:rPr>
          <w:rFonts w:ascii="Times New Roman" w:hAnsi="Times New Roman"/>
          <w:sz w:val="20"/>
          <w:szCs w:val="20"/>
        </w:rPr>
        <w:t>nın geçmesi</w:t>
      </w:r>
    </w:p>
    <w:p w:rsidR="00411F72" w:rsidRDefault="00411F72" w:rsidP="00411F72">
      <w:pPr>
        <w:pStyle w:val="ListeParagraf"/>
        <w:numPr>
          <w:ilvl w:val="0"/>
          <w:numId w:val="8"/>
        </w:numPr>
        <w:spacing w:after="0" w:line="259" w:lineRule="auto"/>
        <w:ind w:left="-490" w:right="-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Yanak ısırma probleminin çözülmesi</w:t>
      </w:r>
    </w:p>
    <w:p w:rsidR="0050387F" w:rsidRPr="003259A6" w:rsidRDefault="00411F72" w:rsidP="003259A6">
      <w:pPr>
        <w:pStyle w:val="ListeParagraf"/>
        <w:numPr>
          <w:ilvl w:val="0"/>
          <w:numId w:val="8"/>
        </w:numPr>
        <w:spacing w:after="0" w:line="259" w:lineRule="auto"/>
        <w:ind w:left="-490" w:right="-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Gece uyurken istemsiz diş sıkmanın azalması</w:t>
      </w:r>
    </w:p>
    <w:p w:rsidR="00CB51DA" w:rsidRDefault="00CB51DA" w:rsidP="00CB51DA">
      <w:pPr>
        <w:spacing w:after="0" w:line="240" w:lineRule="auto"/>
        <w:ind w:left="-850" w:right="-794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</w:rPr>
        <w:t>2. İŞLEMİN UYGULANMAMASI DURUMUNDA KARŞILAŞILABİLECEK SORUNLAR</w:t>
      </w:r>
    </w:p>
    <w:p w:rsidR="00C6242B" w:rsidRDefault="00411F72" w:rsidP="00411F72">
      <w:pPr>
        <w:pStyle w:val="ListeParagraf"/>
        <w:numPr>
          <w:ilvl w:val="0"/>
          <w:numId w:val="9"/>
        </w:numPr>
        <w:spacing w:after="0" w:line="240" w:lineRule="auto"/>
        <w:ind w:left="-490" w:right="-794"/>
        <w:jc w:val="both"/>
        <w:rPr>
          <w:rFonts w:ascii="Times New Roman" w:hAnsi="Times New Roman"/>
          <w:sz w:val="20"/>
          <w:szCs w:val="20"/>
        </w:rPr>
      </w:pPr>
      <w:r w:rsidRPr="00411F72">
        <w:rPr>
          <w:rFonts w:ascii="Times New Roman" w:hAnsi="Times New Roman"/>
          <w:sz w:val="20"/>
          <w:szCs w:val="20"/>
        </w:rPr>
        <w:t>Eklemden ses gelmesi</w:t>
      </w:r>
    </w:p>
    <w:p w:rsidR="00411F72" w:rsidRDefault="00411F72" w:rsidP="00411F72">
      <w:pPr>
        <w:pStyle w:val="ListeParagraf"/>
        <w:numPr>
          <w:ilvl w:val="0"/>
          <w:numId w:val="9"/>
        </w:numPr>
        <w:spacing w:after="0" w:line="240" w:lineRule="auto"/>
        <w:ind w:left="-490" w:right="-79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Sabah kalkınca boyun ve şakak bölgesi ağrısı</w:t>
      </w:r>
    </w:p>
    <w:p w:rsidR="00CB51DA" w:rsidRPr="003259A6" w:rsidRDefault="00411F72" w:rsidP="003259A6">
      <w:pPr>
        <w:pStyle w:val="ListeParagraf"/>
        <w:numPr>
          <w:ilvl w:val="0"/>
          <w:numId w:val="9"/>
        </w:numPr>
        <w:spacing w:after="0" w:line="240" w:lineRule="auto"/>
        <w:ind w:left="-490" w:right="-79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Ağzı açmada ve kapamada zorluk yaşanması</w:t>
      </w:r>
    </w:p>
    <w:p w:rsidR="00CB51DA" w:rsidRDefault="00CB51DA" w:rsidP="00CB51DA">
      <w:pPr>
        <w:spacing w:after="0" w:line="240" w:lineRule="auto"/>
        <w:ind w:left="-850" w:right="-794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B51D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3.VARSA İŞLEMİN ALTERNATİFLERİ </w:t>
      </w:r>
    </w:p>
    <w:p w:rsidR="00411F72" w:rsidRPr="003259A6" w:rsidRDefault="003259A6" w:rsidP="003259A6">
      <w:pPr>
        <w:spacing w:after="0" w:line="240" w:lineRule="auto"/>
        <w:ind w:left="-85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259A6">
        <w:rPr>
          <w:rFonts w:ascii="Times New Roman" w:eastAsia="Times New Roman" w:hAnsi="Times New Roman"/>
          <w:sz w:val="20"/>
          <w:szCs w:val="20"/>
          <w:lang w:eastAsia="tr-TR"/>
        </w:rPr>
        <w:t>İşlemin alternatifi yoktur.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Ancak bazı alternatifler hastanın klinik durumuna göre değerlendirilir.</w:t>
      </w:r>
    </w:p>
    <w:p w:rsidR="00CB51DA" w:rsidRDefault="00CB51DA" w:rsidP="00CB51DA">
      <w:pPr>
        <w:spacing w:after="0" w:line="256" w:lineRule="auto"/>
        <w:ind w:left="-850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</w:rPr>
        <w:t xml:space="preserve">4. İŞLEMİN OLASI RİSK VE KOMPLİKASYONLARI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Baş ağrısı </w:t>
      </w:r>
    </w:p>
    <w:p w:rsidR="00C362CD" w:rsidRDefault="00C362CD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  <w:sectPr w:rsidR="00C362CD" w:rsidSect="009833B4">
          <w:headerReference w:type="default" r:id="rId8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Yorgunluk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lastRenderedPageBreak/>
        <w:t xml:space="preserve">Bulantı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Morarma 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Gülme sırasında olabilen kas değişiklikleri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Çift görme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Kızarıklık, ağrı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Şişlik, kas seğirmesi 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Alerjik reaksiyonlar (anafilaksi, ürtiker, nefes darlığı ) 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Üst solunum yolu </w:t>
      </w:r>
      <w:proofErr w:type="gramStart"/>
      <w:r w:rsidRPr="0042244B">
        <w:rPr>
          <w:rFonts w:ascii="Times New Roman" w:hAnsi="Times New Roman"/>
          <w:sz w:val="20"/>
          <w:szCs w:val="20"/>
        </w:rPr>
        <w:t>enfeksiyonu</w:t>
      </w:r>
      <w:proofErr w:type="gramEnd"/>
      <w:r w:rsidRPr="0042244B">
        <w:rPr>
          <w:rFonts w:ascii="Times New Roman" w:hAnsi="Times New Roman"/>
          <w:sz w:val="20"/>
          <w:szCs w:val="20"/>
        </w:rPr>
        <w:t>, nezle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>Ateş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>Alt dudak köşelerinin düşmesi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2244B">
        <w:rPr>
          <w:rFonts w:ascii="Times New Roman" w:hAnsi="Times New Roman"/>
          <w:sz w:val="20"/>
          <w:szCs w:val="20"/>
        </w:rPr>
        <w:t>Botulinum</w:t>
      </w:r>
      <w:proofErr w:type="spellEnd"/>
      <w:r w:rsidRPr="0042244B">
        <w:rPr>
          <w:rFonts w:ascii="Times New Roman" w:hAnsi="Times New Roman"/>
          <w:sz w:val="20"/>
          <w:szCs w:val="20"/>
        </w:rPr>
        <w:t xml:space="preserve"> toksinine karşı gelişebilen alerjik reaksiyon(</w:t>
      </w:r>
      <w:proofErr w:type="spellStart"/>
      <w:r w:rsidRPr="0042244B">
        <w:rPr>
          <w:rFonts w:ascii="Times New Roman" w:hAnsi="Times New Roman"/>
          <w:sz w:val="20"/>
          <w:szCs w:val="20"/>
        </w:rPr>
        <w:t>anaflaksi</w:t>
      </w:r>
      <w:proofErr w:type="spellEnd"/>
      <w:r w:rsidRPr="0042244B">
        <w:rPr>
          <w:rFonts w:ascii="Times New Roman" w:hAnsi="Times New Roman"/>
          <w:sz w:val="20"/>
          <w:szCs w:val="20"/>
        </w:rPr>
        <w:t>)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>İğnenin girdiği noktalarda oluşan ağrı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>İğnenin girdiği noktalarda oluşabilecek kanama</w:t>
      </w:r>
    </w:p>
    <w:p w:rsidR="0042244B" w:rsidRPr="0042244B" w:rsidRDefault="0042244B" w:rsidP="0042244B">
      <w:pPr>
        <w:pStyle w:val="ListeParagraf"/>
        <w:numPr>
          <w:ilvl w:val="0"/>
          <w:numId w:val="2"/>
        </w:numPr>
        <w:spacing w:after="0" w:line="256" w:lineRule="auto"/>
        <w:ind w:left="-490"/>
        <w:jc w:val="both"/>
        <w:rPr>
          <w:rFonts w:ascii="Times New Roman" w:hAnsi="Times New Roman"/>
          <w:sz w:val="20"/>
          <w:szCs w:val="20"/>
        </w:rPr>
      </w:pPr>
      <w:r w:rsidRPr="0042244B">
        <w:rPr>
          <w:rFonts w:ascii="Times New Roman" w:hAnsi="Times New Roman"/>
          <w:sz w:val="20"/>
          <w:szCs w:val="20"/>
        </w:rPr>
        <w:t xml:space="preserve">Yanaklarda bulunan kaslarda </w:t>
      </w:r>
      <w:proofErr w:type="spellStart"/>
      <w:r w:rsidRPr="0042244B">
        <w:rPr>
          <w:rFonts w:ascii="Times New Roman" w:hAnsi="Times New Roman"/>
          <w:sz w:val="20"/>
          <w:szCs w:val="20"/>
        </w:rPr>
        <w:t>botoks</w:t>
      </w:r>
      <w:proofErr w:type="spellEnd"/>
      <w:r w:rsidRPr="0042244B">
        <w:rPr>
          <w:rFonts w:ascii="Times New Roman" w:hAnsi="Times New Roman"/>
          <w:sz w:val="20"/>
          <w:szCs w:val="20"/>
        </w:rPr>
        <w:t xml:space="preserve"> etkisinden dolayı çökme</w:t>
      </w:r>
    </w:p>
    <w:p w:rsidR="0050387F" w:rsidRPr="00CB51DA" w:rsidRDefault="0050387F" w:rsidP="00CB51DA">
      <w:pPr>
        <w:spacing w:after="0" w:line="256" w:lineRule="auto"/>
        <w:ind w:left="-850"/>
        <w:jc w:val="both"/>
        <w:rPr>
          <w:rFonts w:ascii="Times New Roman" w:hAnsi="Times New Roman"/>
          <w:b/>
          <w:sz w:val="20"/>
          <w:szCs w:val="20"/>
        </w:rPr>
      </w:pPr>
    </w:p>
    <w:p w:rsidR="00CB51DA" w:rsidRDefault="00CB51DA" w:rsidP="00CB51DA">
      <w:pPr>
        <w:spacing w:after="0" w:line="240" w:lineRule="auto"/>
        <w:ind w:left="-850" w:right="-79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</w:rPr>
        <w:t>5. İŞLEMİN TAHMİNİ SÜRESİ</w:t>
      </w:r>
    </w:p>
    <w:p w:rsidR="00C6242B" w:rsidRPr="00411F72" w:rsidRDefault="00411F72" w:rsidP="00411F72">
      <w:pPr>
        <w:pStyle w:val="ListeParagraf"/>
        <w:numPr>
          <w:ilvl w:val="0"/>
          <w:numId w:val="10"/>
        </w:numPr>
        <w:spacing w:after="0" w:line="240" w:lineRule="auto"/>
        <w:ind w:left="-490" w:right="-794"/>
        <w:jc w:val="both"/>
        <w:rPr>
          <w:rFonts w:ascii="Times New Roman" w:hAnsi="Times New Roman"/>
          <w:sz w:val="20"/>
          <w:szCs w:val="20"/>
        </w:rPr>
      </w:pPr>
      <w:r w:rsidRPr="00411F72">
        <w:rPr>
          <w:rFonts w:ascii="Times New Roman" w:hAnsi="Times New Roman"/>
          <w:sz w:val="20"/>
          <w:szCs w:val="20"/>
        </w:rPr>
        <w:t>İşlemin tahmini süresi 15- 20 dakikadır.</w:t>
      </w:r>
    </w:p>
    <w:p w:rsidR="00411F72" w:rsidRDefault="00411F72" w:rsidP="00CB51DA">
      <w:pPr>
        <w:spacing w:after="0" w:line="259" w:lineRule="auto"/>
        <w:ind w:left="-850" w:right="-794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B51DA" w:rsidRDefault="00CB51DA" w:rsidP="00CB51DA">
      <w:pPr>
        <w:spacing w:after="0" w:line="259" w:lineRule="auto"/>
        <w:ind w:left="-850" w:right="-794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B51DA">
        <w:rPr>
          <w:rFonts w:ascii="Times New Roman" w:eastAsia="Times New Roman" w:hAnsi="Times New Roman"/>
          <w:b/>
          <w:sz w:val="20"/>
          <w:szCs w:val="20"/>
          <w:lang w:eastAsia="tr-TR"/>
        </w:rPr>
        <w:t>6. TEDAVİ SONRASI DİKKAT EDİLMESİ GEREKENLER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 xml:space="preserve">Hamilelikten kaçınınız veya etkili bir gebelik yöntemi kullanınız. 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 xml:space="preserve">Emzirmekten kaçınınız. 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 xml:space="preserve">Uygulama sonrasında en az dört saat boyunca yatar konuma gelmeyiniz, öne-aşağıya eğilmeyiniz. 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 xml:space="preserve">Uygulama alanına en az 1 hafta masaj uygulamayınız 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 xml:space="preserve">Kas gevşetici ve antibiyotik kullanmanız gerektiğinde doktorunuza danışınız. </w:t>
      </w:r>
    </w:p>
    <w:p w:rsidR="0042244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>Beklenmeyen bir etki gelişirse lütfen uygulama yapan doktorunuza başvurunuz.</w:t>
      </w:r>
    </w:p>
    <w:p w:rsidR="00C6242B" w:rsidRPr="0042244B" w:rsidRDefault="0042244B" w:rsidP="0042244B">
      <w:pPr>
        <w:pStyle w:val="ListeParagraf"/>
        <w:numPr>
          <w:ilvl w:val="0"/>
          <w:numId w:val="6"/>
        </w:numPr>
        <w:spacing w:after="0" w:line="259" w:lineRule="auto"/>
        <w:ind w:left="-490" w:right="-79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>Uygulamadan sonra 24 saat uygulanan bölgelere su temasından kaçınınız,</w:t>
      </w:r>
      <w:r w:rsidR="00A27E0B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42244B">
        <w:rPr>
          <w:rFonts w:ascii="Times New Roman" w:eastAsia="Times New Roman" w:hAnsi="Times New Roman"/>
          <w:sz w:val="20"/>
          <w:szCs w:val="20"/>
          <w:lang w:eastAsia="tr-TR"/>
        </w:rPr>
        <w:t>aktif spor yapmayınız terlemeden kaçınınız</w:t>
      </w:r>
    </w:p>
    <w:p w:rsidR="00C6242B" w:rsidRDefault="00C6242B" w:rsidP="00CB51DA">
      <w:pPr>
        <w:spacing w:after="0" w:line="259" w:lineRule="auto"/>
        <w:ind w:left="-850" w:right="-794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B51DA" w:rsidRPr="00CB51DA" w:rsidRDefault="00CB51DA" w:rsidP="00CB51DA">
      <w:pPr>
        <w:spacing w:after="0" w:line="256" w:lineRule="auto"/>
        <w:ind w:left="-85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B51DA">
        <w:rPr>
          <w:rFonts w:ascii="Times New Roman" w:eastAsia="Times New Roman" w:hAnsi="Times New Roman"/>
          <w:b/>
          <w:sz w:val="20"/>
          <w:szCs w:val="20"/>
          <w:lang w:eastAsia="tr-TR"/>
        </w:rPr>
        <w:t>7. KULLANILACAK İLAÇLARIN ÖNEMLİ ÖZELLİKLERİ</w:t>
      </w:r>
    </w:p>
    <w:p w:rsidR="00CB51DA" w:rsidRPr="00CB51DA" w:rsidRDefault="00CB51DA" w:rsidP="00CB51DA">
      <w:pPr>
        <w:spacing w:after="0" w:line="256" w:lineRule="auto"/>
        <w:ind w:left="-850" w:right="-85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gramStart"/>
      <w:r w:rsidRPr="00CB51DA">
        <w:rPr>
          <w:rFonts w:ascii="Times New Roman" w:eastAsia="Aptos" w:hAnsi="Times New Roman"/>
          <w:kern w:val="2"/>
          <w:sz w:val="20"/>
          <w:szCs w:val="20"/>
          <w14:ligatures w14:val="standardContextual"/>
        </w:rPr>
        <w:t>………………………………………………………………………………………………………………………………………………...................................................................................</w:t>
      </w:r>
      <w:proofErr w:type="gramEnd"/>
      <w:r w:rsidRPr="00CB51DA">
        <w:rPr>
          <w:rFonts w:ascii="Times New Roman" w:eastAsia="Aptos" w:hAnsi="Times New Roman"/>
          <w:kern w:val="2"/>
          <w:sz w:val="20"/>
          <w:szCs w:val="20"/>
          <w14:ligatures w14:val="standardContextual"/>
        </w:rPr>
        <w:t xml:space="preserve"> (Bu alan doktorunuz tarafından hastalığınızın durumuna göre doldurulacaktır.)</w:t>
      </w:r>
    </w:p>
    <w:p w:rsidR="00CB51DA" w:rsidRPr="00CB51DA" w:rsidRDefault="00CB51DA" w:rsidP="00CB51DA">
      <w:pPr>
        <w:spacing w:after="0" w:line="256" w:lineRule="auto"/>
        <w:ind w:left="-85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B51DA" w:rsidRPr="00CB51DA" w:rsidRDefault="00CB51DA" w:rsidP="00CB51DA">
      <w:pPr>
        <w:spacing w:after="0" w:line="256" w:lineRule="auto"/>
        <w:ind w:left="-850" w:right="-850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B51DA">
        <w:rPr>
          <w:rFonts w:ascii="Times New Roman" w:eastAsia="Times New Roman" w:hAnsi="Times New Roman"/>
          <w:b/>
          <w:sz w:val="20"/>
          <w:szCs w:val="20"/>
          <w:lang w:eastAsia="tr-TR"/>
        </w:rPr>
        <w:t>8. HASTANIN TEDAVİSİ İÇİN ONAY</w:t>
      </w:r>
    </w:p>
    <w:p w:rsidR="00CB51DA" w:rsidRPr="00CB51DA" w:rsidRDefault="00CB51DA" w:rsidP="00CB51DA">
      <w:pPr>
        <w:spacing w:after="160" w:line="240" w:lineRule="auto"/>
        <w:ind w:left="-850" w:right="-850"/>
        <w:contextualSpacing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 xml:space="preserve">     Uygulanacak tedavi/tedavilerin Adıyaman Üniversitesi Diş Hekimliği Uygulama ve Araştırma Merkezi</w:t>
      </w:r>
      <w:r w:rsidRPr="00CB51DA">
        <w:rPr>
          <w:rFonts w:ascii="Times New Roman" w:hAnsi="Times New Roman"/>
          <w:b/>
          <w:sz w:val="20"/>
          <w:szCs w:val="20"/>
        </w:rPr>
        <w:t xml:space="preserve"> </w:t>
      </w:r>
      <w:r w:rsidRPr="00CB51DA">
        <w:rPr>
          <w:rFonts w:ascii="Times New Roman" w:hAnsi="Times New Roman"/>
          <w:sz w:val="20"/>
          <w:szCs w:val="20"/>
        </w:rPr>
        <w:t>Ağız, Diş ve Çene Cerrahisi</w:t>
      </w:r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 xml:space="preserve"> Kliniği’nde Prof. Dr. , </w:t>
      </w:r>
      <w:proofErr w:type="spellStart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>Doç</w:t>
      </w:r>
      <w:proofErr w:type="spellEnd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 xml:space="preserve"> Dr</w:t>
      </w:r>
      <w:proofErr w:type="gramStart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>.,</w:t>
      </w:r>
      <w:proofErr w:type="gramEnd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 xml:space="preserve">  Dr. </w:t>
      </w:r>
      <w:proofErr w:type="spellStart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>Öğr</w:t>
      </w:r>
      <w:proofErr w:type="spellEnd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>. Üyesi</w:t>
      </w:r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 xml:space="preserve">, </w:t>
      </w:r>
      <w:proofErr w:type="spellStart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>Öğr.Gör</w:t>
      </w:r>
      <w:proofErr w:type="spellEnd"/>
      <w:proofErr w:type="gramStart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>.,</w:t>
      </w:r>
      <w:proofErr w:type="gramEnd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>Araş</w:t>
      </w:r>
      <w:proofErr w:type="spellEnd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 xml:space="preserve">. Gör. </w:t>
      </w:r>
      <w:proofErr w:type="spellStart"/>
      <w:r w:rsidR="007553DE">
        <w:rPr>
          <w:rFonts w:ascii="Times New Roman" w:eastAsia="Times New Roman" w:hAnsi="Times New Roman"/>
          <w:sz w:val="20"/>
          <w:szCs w:val="20"/>
          <w:lang w:eastAsia="tr-TR"/>
        </w:rPr>
        <w:t>ünvanına</w:t>
      </w:r>
      <w:proofErr w:type="spellEnd"/>
      <w:r w:rsidRPr="00CB51DA">
        <w:rPr>
          <w:rFonts w:ascii="Times New Roman" w:eastAsia="Times New Roman" w:hAnsi="Times New Roman"/>
          <w:sz w:val="20"/>
          <w:szCs w:val="20"/>
          <w:lang w:eastAsia="tr-TR"/>
        </w:rPr>
        <w:t xml:space="preserve"> sahip hekimler tarafından yapılmasına; eğitim ve bilimsel amaçlı radyografi, fotoğraf ve video görüntülerinin alınmasına izin veriyorum.</w:t>
      </w:r>
    </w:p>
    <w:p w:rsidR="00CB51DA" w:rsidRPr="00CB51DA" w:rsidRDefault="00CB51DA" w:rsidP="00CB51DA">
      <w:pPr>
        <w:spacing w:after="0" w:line="240" w:lineRule="auto"/>
        <w:ind w:left="-850" w:right="-850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hAnsi="Times New Roman"/>
          <w:b/>
          <w:sz w:val="20"/>
          <w:szCs w:val="20"/>
          <w:u w:val="single"/>
        </w:rPr>
        <w:t>Önerilen</w:t>
      </w:r>
      <w:r w:rsidRPr="00CB51DA">
        <w:rPr>
          <w:rFonts w:ascii="Times New Roman" w:hAnsi="Times New Roman"/>
          <w:b/>
          <w:spacing w:val="24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işlem</w:t>
      </w:r>
      <w:r w:rsidRPr="00CB51DA">
        <w:rPr>
          <w:rFonts w:ascii="Times New Roman" w:hAnsi="Times New Roman"/>
          <w:b/>
          <w:spacing w:val="27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konusunda</w:t>
      </w:r>
      <w:r w:rsidRPr="00CB51DA">
        <w:rPr>
          <w:rFonts w:ascii="Times New Roman" w:hAnsi="Times New Roman"/>
          <w:b/>
          <w:spacing w:val="26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aydınlatıldığınızı, işlemi</w:t>
      </w:r>
      <w:r w:rsidRPr="00CB51DA">
        <w:rPr>
          <w:rFonts w:ascii="Times New Roman" w:hAnsi="Times New Roman"/>
          <w:b/>
          <w:spacing w:val="25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kabul</w:t>
      </w:r>
      <w:r w:rsidRPr="00CB51DA">
        <w:rPr>
          <w:rFonts w:ascii="Times New Roman" w:hAnsi="Times New Roman"/>
          <w:b/>
          <w:spacing w:val="27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ettiğinizi</w:t>
      </w:r>
      <w:r w:rsidRPr="00CB51DA">
        <w:rPr>
          <w:rFonts w:ascii="Times New Roman" w:hAnsi="Times New Roman"/>
          <w:b/>
          <w:sz w:val="20"/>
          <w:szCs w:val="20"/>
        </w:rPr>
        <w:t xml:space="preserve"> ‘OKUDUM,</w:t>
      </w:r>
      <w:r w:rsidRPr="00CB51DA">
        <w:rPr>
          <w:rFonts w:ascii="Times New Roman" w:hAnsi="Times New Roman"/>
          <w:b/>
          <w:spacing w:val="27"/>
          <w:sz w:val="20"/>
          <w:szCs w:val="20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</w:rPr>
        <w:t>ANLADIM,</w:t>
      </w:r>
      <w:r w:rsidRPr="00CB51DA">
        <w:rPr>
          <w:rFonts w:ascii="Times New Roman" w:hAnsi="Times New Roman"/>
          <w:b/>
          <w:spacing w:val="25"/>
          <w:sz w:val="20"/>
          <w:szCs w:val="20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</w:rPr>
        <w:t>KABUL</w:t>
      </w:r>
      <w:r w:rsidRPr="00CB51DA">
        <w:rPr>
          <w:rFonts w:ascii="Times New Roman" w:hAnsi="Times New Roman"/>
          <w:b/>
          <w:spacing w:val="-52"/>
          <w:sz w:val="20"/>
          <w:szCs w:val="20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</w:rPr>
        <w:t>EDİYORUM’</w:t>
      </w:r>
      <w:r w:rsidRPr="00CB51DA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yazarak belirtiniz</w:t>
      </w:r>
      <w:r w:rsidRPr="00CB51DA">
        <w:rPr>
          <w:rFonts w:ascii="Times New Roman" w:hAnsi="Times New Roman"/>
          <w:b/>
          <w:spacing w:val="-2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ve</w:t>
      </w:r>
      <w:r w:rsidRPr="00CB51DA">
        <w:rPr>
          <w:rFonts w:ascii="Times New Roman" w:hAnsi="Times New Roman"/>
          <w:b/>
          <w:spacing w:val="-2"/>
          <w:sz w:val="20"/>
          <w:szCs w:val="20"/>
          <w:u w:val="single"/>
        </w:rPr>
        <w:t xml:space="preserve"> </w:t>
      </w:r>
      <w:r w:rsidRPr="00CB51DA">
        <w:rPr>
          <w:rFonts w:ascii="Times New Roman" w:hAnsi="Times New Roman"/>
          <w:b/>
          <w:sz w:val="20"/>
          <w:szCs w:val="20"/>
          <w:u w:val="single"/>
        </w:rPr>
        <w:t>imzalayınız:</w:t>
      </w:r>
    </w:p>
    <w:p w:rsidR="00CB51DA" w:rsidRPr="00CB51DA" w:rsidRDefault="00CB51DA" w:rsidP="00CB51DA">
      <w:pPr>
        <w:spacing w:after="0" w:line="240" w:lineRule="auto"/>
        <w:ind w:left="-850" w:right="-85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B51DA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CB51DA">
        <w:rPr>
          <w:rFonts w:ascii="Times New Roman" w:hAnsi="Times New Roman"/>
          <w:b/>
          <w:sz w:val="20"/>
          <w:szCs w:val="20"/>
        </w:rPr>
        <w:t xml:space="preserve">    </w:t>
      </w:r>
    </w:p>
    <w:p w:rsidR="00CB51DA" w:rsidRPr="00CB51DA" w:rsidRDefault="00CB51DA" w:rsidP="00CB51DA">
      <w:pPr>
        <w:spacing w:after="0" w:line="240" w:lineRule="auto"/>
        <w:ind w:left="-794" w:right="-794"/>
        <w:jc w:val="both"/>
        <w:rPr>
          <w:rFonts w:ascii="Times New Roman" w:hAnsi="Times New Roman"/>
          <w:b/>
          <w:sz w:val="20"/>
          <w:szCs w:val="20"/>
        </w:rPr>
      </w:pPr>
      <w:r w:rsidRPr="00CB51DA">
        <w:rPr>
          <w:rFonts w:ascii="Times New Roman" w:eastAsia="Times New Roman" w:hAnsi="Times New Roman"/>
          <w:sz w:val="20"/>
          <w:szCs w:val="20"/>
        </w:rPr>
        <w:t>İşbu</w:t>
      </w:r>
      <w:r w:rsidRPr="00CB51DA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form</w:t>
      </w:r>
      <w:r w:rsidRPr="00CB51DA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yukarıdaki</w:t>
      </w:r>
      <w:r w:rsidRPr="00CB51DA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ve</w:t>
      </w:r>
      <w:r w:rsidRPr="00CB51DA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aşağıdaki</w:t>
      </w:r>
      <w:r w:rsidRPr="00CB51DA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boşluklar</w:t>
      </w:r>
      <w:r w:rsidRPr="00CB51DA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doldurulduktan</w:t>
      </w:r>
      <w:r w:rsidRPr="00CB51DA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sonra</w:t>
      </w:r>
      <w:r w:rsidRPr="00CB51DA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CB51DA">
        <w:rPr>
          <w:rFonts w:ascii="Times New Roman" w:eastAsia="Times New Roman" w:hAnsi="Times New Roman"/>
          <w:sz w:val="20"/>
          <w:szCs w:val="20"/>
        </w:rPr>
        <w:t>imzalanmıştır.</w:t>
      </w: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3324"/>
        <w:gridCol w:w="1938"/>
        <w:gridCol w:w="1893"/>
      </w:tblGrid>
      <w:tr w:rsidR="00CB51DA" w:rsidRPr="00CB51DA" w:rsidTr="007553DE">
        <w:trPr>
          <w:trHeight w:val="343"/>
        </w:trPr>
        <w:tc>
          <w:tcPr>
            <w:tcW w:w="3477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İlgili Kişi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Tarih-Saat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ind w:left="5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CB51DA" w:rsidRPr="00CB51DA" w:rsidTr="007553DE">
        <w:trPr>
          <w:trHeight w:val="393"/>
        </w:trPr>
        <w:tc>
          <w:tcPr>
            <w:tcW w:w="3477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before="1" w:after="0" w:line="240" w:lineRule="auto"/>
              <w:ind w:left="66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Hasta</w:t>
            </w:r>
            <w:r w:rsidRPr="00CB51D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/Hasta</w:t>
            </w:r>
            <w:r w:rsidRPr="00CB51D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Yakını*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1DA" w:rsidRPr="00CB51DA" w:rsidTr="007553DE">
        <w:trPr>
          <w:trHeight w:val="401"/>
        </w:trPr>
        <w:tc>
          <w:tcPr>
            <w:tcW w:w="3477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Doktor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1DA" w:rsidRPr="00CB51DA" w:rsidTr="007553DE">
        <w:trPr>
          <w:trHeight w:val="403"/>
        </w:trPr>
        <w:tc>
          <w:tcPr>
            <w:tcW w:w="3477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</w:rPr>
              <w:t>Tanıklık eden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1DA" w:rsidRPr="00CB51DA" w:rsidTr="007553DE">
        <w:trPr>
          <w:trHeight w:val="282"/>
        </w:trPr>
        <w:tc>
          <w:tcPr>
            <w:tcW w:w="3477" w:type="dxa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CB51DA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Hastane İletişim</w:t>
            </w:r>
          </w:p>
        </w:tc>
        <w:tc>
          <w:tcPr>
            <w:tcW w:w="7155" w:type="dxa"/>
            <w:gridSpan w:val="3"/>
            <w:shd w:val="clear" w:color="auto" w:fill="auto"/>
            <w:vAlign w:val="center"/>
          </w:tcPr>
          <w:p w:rsidR="00CB51DA" w:rsidRPr="00CB51DA" w:rsidRDefault="00CB51DA" w:rsidP="00CB51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B51DA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0416 225 19 20             </w:t>
            </w:r>
          </w:p>
        </w:tc>
      </w:tr>
    </w:tbl>
    <w:p w:rsidR="00CB51DA" w:rsidRPr="00CB51DA" w:rsidRDefault="00CB51DA" w:rsidP="00CB51DA">
      <w:pPr>
        <w:spacing w:after="0" w:line="240" w:lineRule="auto"/>
        <w:ind w:left="-794" w:right="-794"/>
        <w:jc w:val="both"/>
        <w:rPr>
          <w:sz w:val="16"/>
          <w:szCs w:val="16"/>
        </w:rPr>
      </w:pPr>
      <w:r w:rsidRPr="00CB51DA">
        <w:rPr>
          <w:rFonts w:ascii="Times New Roman" w:hAnsi="Times New Roman"/>
          <w:i/>
          <w:sz w:val="16"/>
          <w:szCs w:val="16"/>
        </w:rPr>
        <w:t>*</w:t>
      </w:r>
      <w:r w:rsidRPr="00CB51DA">
        <w:rPr>
          <w:rFonts w:ascii="Times New Roman" w:hAnsi="Times New Roman"/>
          <w:sz w:val="16"/>
          <w:szCs w:val="16"/>
        </w:rPr>
        <w:t>Hasta 18 yaşından küçük, bilinci kapalı, yapılacak işlemi anlayabilecek durumda değil ya da imza yetkisi yoksa onay vekili</w:t>
      </w:r>
      <w:r w:rsidRPr="00CB51DA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CB51DA">
        <w:rPr>
          <w:rFonts w:ascii="Times New Roman" w:hAnsi="Times New Roman"/>
          <w:sz w:val="16"/>
          <w:szCs w:val="16"/>
        </w:rPr>
        <w:t>tarafından</w:t>
      </w:r>
      <w:r w:rsidRPr="00CB51D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CB51DA">
        <w:rPr>
          <w:rFonts w:ascii="Times New Roman" w:hAnsi="Times New Roman"/>
          <w:sz w:val="16"/>
          <w:szCs w:val="16"/>
        </w:rPr>
        <w:t>verilir.</w:t>
      </w:r>
      <w:bookmarkStart w:id="0" w:name="_GoBack"/>
      <w:bookmarkEnd w:id="0"/>
    </w:p>
    <w:sectPr w:rsidR="00CB51DA" w:rsidRPr="00CB51DA" w:rsidSect="009833B4">
      <w:head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FD" w:rsidRDefault="009E7BFD" w:rsidP="00CB51DA">
      <w:pPr>
        <w:spacing w:after="0" w:line="240" w:lineRule="auto"/>
      </w:pPr>
      <w:r>
        <w:separator/>
      </w:r>
    </w:p>
  </w:endnote>
  <w:endnote w:type="continuationSeparator" w:id="0">
    <w:p w:rsidR="009E7BFD" w:rsidRDefault="009E7BFD" w:rsidP="00C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FD" w:rsidRDefault="009E7BFD" w:rsidP="00CB51DA">
      <w:pPr>
        <w:spacing w:after="0" w:line="240" w:lineRule="auto"/>
      </w:pPr>
      <w:r>
        <w:separator/>
      </w:r>
    </w:p>
  </w:footnote>
  <w:footnote w:type="continuationSeparator" w:id="0">
    <w:p w:rsidR="009E7BFD" w:rsidRDefault="009E7BFD" w:rsidP="00C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705"/>
      <w:tblW w:w="1064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8"/>
      <w:gridCol w:w="2724"/>
      <w:gridCol w:w="2379"/>
      <w:gridCol w:w="1873"/>
      <w:gridCol w:w="1843"/>
    </w:tblGrid>
    <w:tr w:rsidR="00CB51DA" w:rsidRPr="00CB51DA" w:rsidTr="007E48CA">
      <w:trPr>
        <w:trHeight w:val="1671"/>
      </w:trPr>
      <w:tc>
        <w:tcPr>
          <w:tcW w:w="1828" w:type="dxa"/>
          <w:tcBorders>
            <w:right w:val="single" w:sz="12" w:space="0" w:color="auto"/>
          </w:tcBorders>
          <w:vAlign w:val="center"/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CB51DA">
            <w:rPr>
              <w:rFonts w:ascii="Times New Roman" w:eastAsia="Times New Roman" w:hAnsi="Times New Roman"/>
              <w:noProof/>
              <w:lang w:eastAsia="tr-TR"/>
            </w:rPr>
            <w:drawing>
              <wp:inline distT="0" distB="0" distL="0" distR="0" wp14:anchorId="0B5C5C21" wp14:editId="71471D3A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gridSpan w:val="3"/>
          <w:tcBorders>
            <w:left w:val="single" w:sz="12" w:space="0" w:color="auto"/>
          </w:tcBorders>
          <w:vAlign w:val="center"/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CB51DA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ADIYAMAN ÜNİVERSİTESİ – (ADYÜ)</w:t>
          </w:r>
        </w:p>
        <w:p w:rsidR="00CB51DA" w:rsidRPr="00CB51DA" w:rsidRDefault="00CB51DA" w:rsidP="00CB51D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  <w:r w:rsidRPr="00CB51DA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CB51DA" w:rsidRPr="00CB51DA" w:rsidRDefault="00CB51DA" w:rsidP="00CB51D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B51DA">
            <w:rPr>
              <w:rFonts w:ascii="Times New Roman" w:hAnsi="Times New Roman"/>
              <w:b/>
              <w:sz w:val="24"/>
              <w:szCs w:val="24"/>
            </w:rPr>
            <w:t>Ağız, Diş ve Çene Cerrahisi ABD</w:t>
          </w:r>
        </w:p>
        <w:p w:rsidR="00CB51DA" w:rsidRPr="00CB51DA" w:rsidRDefault="007D550E" w:rsidP="00CB51D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Botilinum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 xml:space="preserve"> Toksin Uygulamaları</w:t>
          </w:r>
          <w:r w:rsidR="00CB51DA" w:rsidRPr="00CB51DA">
            <w:rPr>
              <w:rFonts w:ascii="Times New Roman" w:hAnsi="Times New Roman"/>
              <w:b/>
              <w:sz w:val="24"/>
              <w:szCs w:val="24"/>
            </w:rPr>
            <w:t xml:space="preserve"> Hasta Rıza Belgesi</w:t>
          </w:r>
        </w:p>
      </w:tc>
      <w:tc>
        <w:tcPr>
          <w:tcW w:w="1843" w:type="dxa"/>
          <w:vAlign w:val="center"/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r w:rsidRPr="00CB51DA">
            <w:rPr>
              <w:rFonts w:ascii="Times New Roman" w:eastAsia="Times New Roman" w:hAnsi="Times New Roman"/>
              <w:noProof/>
              <w:lang w:eastAsia="tr-TR"/>
            </w:rPr>
            <w:drawing>
              <wp:inline distT="0" distB="0" distL="0" distR="0" wp14:anchorId="50391F99" wp14:editId="3A7E0F38">
                <wp:extent cx="800100" cy="71437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51DA" w:rsidRPr="00CB51DA" w:rsidTr="007E48CA">
      <w:trPr>
        <w:trHeight w:hRule="exact" w:val="583"/>
      </w:trPr>
      <w:tc>
        <w:tcPr>
          <w:tcW w:w="1828" w:type="dxa"/>
          <w:tcBorders>
            <w:right w:val="single" w:sz="12" w:space="0" w:color="auto"/>
          </w:tcBorders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proofErr w:type="spellStart"/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D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o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k</w:t>
          </w:r>
          <w:r w:rsidRPr="00CB51DA">
            <w:rPr>
              <w:rFonts w:ascii="Times New Roman" w:eastAsia="Times New Roman" w:hAnsi="Times New Roman"/>
              <w:spacing w:val="2"/>
              <w:sz w:val="18"/>
              <w:szCs w:val="18"/>
              <w:lang w:val="en-US"/>
            </w:rPr>
            <w:t>ü</w:t>
          </w:r>
          <w:r w:rsidRPr="00CB51DA">
            <w:rPr>
              <w:rFonts w:ascii="Times New Roman" w:eastAsia="Times New Roman" w:hAnsi="Times New Roman"/>
              <w:spacing w:val="-4"/>
              <w:sz w:val="18"/>
              <w:szCs w:val="18"/>
              <w:lang w:val="en-US"/>
            </w:rPr>
            <w:t>m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an</w:t>
          </w:r>
          <w:proofErr w:type="spellEnd"/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B51DA" w:rsidRPr="00CB51DA" w:rsidRDefault="00CB51DA" w:rsidP="00CB51DA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H.HB.RB.</w:t>
          </w:r>
          <w:r w:rsidR="00347806">
            <w:rPr>
              <w:rFonts w:ascii="Times New Roman" w:eastAsia="Times New Roman" w:hAnsi="Times New Roman"/>
              <w:sz w:val="18"/>
              <w:szCs w:val="18"/>
              <w:lang w:val="en-US"/>
            </w:rPr>
            <w:t>52</w:t>
          </w:r>
        </w:p>
      </w:tc>
      <w:tc>
        <w:tcPr>
          <w:tcW w:w="2724" w:type="dxa"/>
          <w:tcBorders>
            <w:left w:val="single" w:sz="12" w:space="0" w:color="auto"/>
            <w:right w:val="single" w:sz="4" w:space="0" w:color="auto"/>
          </w:tcBorders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proofErr w:type="spellStart"/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Y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a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y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ı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n</w:t>
          </w:r>
          <w:proofErr w:type="spellEnd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B51DA">
            <w:rPr>
              <w:rFonts w:ascii="Times New Roman" w:eastAsia="Times New Roman" w:hAnsi="Times New Roman"/>
              <w:spacing w:val="2"/>
              <w:sz w:val="18"/>
              <w:szCs w:val="18"/>
              <w:lang w:val="en-US"/>
            </w:rPr>
            <w:t>T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a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r</w:t>
          </w:r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i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hi</w:t>
          </w:r>
          <w:proofErr w:type="spellEnd"/>
        </w:p>
        <w:p w:rsidR="00CB51DA" w:rsidRPr="00CB51DA" w:rsidRDefault="00347806" w:rsidP="00CB51D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</w:rPr>
            <w:t>17.02.2025</w:t>
          </w:r>
        </w:p>
      </w:tc>
      <w:tc>
        <w:tcPr>
          <w:tcW w:w="2379" w:type="dxa"/>
          <w:tcBorders>
            <w:left w:val="single" w:sz="4" w:space="0" w:color="auto"/>
            <w:right w:val="single" w:sz="4" w:space="0" w:color="auto"/>
          </w:tcBorders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proofErr w:type="spellStart"/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R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e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v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i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z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y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on</w:t>
          </w:r>
          <w:proofErr w:type="spellEnd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B51DA">
            <w:rPr>
              <w:rFonts w:ascii="Times New Roman" w:eastAsia="Times New Roman" w:hAnsi="Times New Roman"/>
              <w:spacing w:val="2"/>
              <w:sz w:val="18"/>
              <w:szCs w:val="18"/>
              <w:lang w:val="en-US"/>
            </w:rPr>
            <w:t>T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a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ri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h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i</w:t>
          </w:r>
          <w:proofErr w:type="spellEnd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:</w:t>
          </w:r>
        </w:p>
        <w:p w:rsidR="00CB51DA" w:rsidRPr="00CB51DA" w:rsidRDefault="00CB51DA" w:rsidP="00CB51D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/>
              <w:bCs/>
              <w:sz w:val="18"/>
              <w:szCs w:val="18"/>
            </w:rPr>
          </w:pPr>
          <w:r w:rsidRPr="00CB51DA">
            <w:rPr>
              <w:rFonts w:ascii="Times New Roman" w:eastAsia="Times New Roman" w:hAnsi="Times New Roman"/>
              <w:bCs/>
              <w:sz w:val="18"/>
              <w:szCs w:val="18"/>
            </w:rPr>
            <w:t>00</w:t>
          </w:r>
        </w:p>
      </w:tc>
      <w:tc>
        <w:tcPr>
          <w:tcW w:w="1873" w:type="dxa"/>
          <w:tcBorders>
            <w:left w:val="single" w:sz="4" w:space="0" w:color="auto"/>
            <w:right w:val="single" w:sz="4" w:space="0" w:color="auto"/>
          </w:tcBorders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proofErr w:type="spellStart"/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R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e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v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i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z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y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on</w:t>
          </w:r>
          <w:proofErr w:type="spellEnd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</w:t>
          </w:r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N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o.</w:t>
          </w:r>
        </w:p>
        <w:p w:rsidR="00CB51DA" w:rsidRPr="00CB51DA" w:rsidRDefault="00CB51DA" w:rsidP="00CB51D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</w:pPr>
          <w:r w:rsidRPr="00CB51DA">
            <w:rPr>
              <w:rFonts w:ascii="Times New Roman" w:eastAsia="Times New Roman" w:hAnsi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CB51DA" w:rsidRPr="00CB51DA" w:rsidRDefault="00CB51DA" w:rsidP="00CB51D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proofErr w:type="spellStart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Sa</w:t>
          </w:r>
          <w:r w:rsidRPr="00CB51DA">
            <w:rPr>
              <w:rFonts w:ascii="Times New Roman" w:eastAsia="Times New Roman" w:hAnsi="Times New Roman"/>
              <w:spacing w:val="-2"/>
              <w:sz w:val="18"/>
              <w:szCs w:val="18"/>
              <w:lang w:val="en-US"/>
            </w:rPr>
            <w:t>y</w:t>
          </w:r>
          <w:r w:rsidRPr="00CB51DA">
            <w:rPr>
              <w:rFonts w:ascii="Times New Roman" w:eastAsia="Times New Roman" w:hAnsi="Times New Roman"/>
              <w:spacing w:val="1"/>
              <w:sz w:val="18"/>
              <w:szCs w:val="18"/>
              <w:lang w:val="en-US"/>
            </w:rPr>
            <w:t>f</w:t>
          </w: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a</w:t>
          </w:r>
          <w:proofErr w:type="spellEnd"/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 xml:space="preserve"> No:</w:t>
          </w:r>
        </w:p>
        <w:p w:rsidR="00CB51DA" w:rsidRPr="00CB51DA" w:rsidRDefault="00CB51DA" w:rsidP="00CB51DA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/>
              <w:sz w:val="18"/>
              <w:szCs w:val="18"/>
              <w:lang w:val="en-US"/>
            </w:rPr>
          </w:pPr>
          <w:r w:rsidRPr="00CB51DA">
            <w:rPr>
              <w:rFonts w:ascii="Times New Roman" w:eastAsia="Times New Roman" w:hAnsi="Times New Roman"/>
              <w:sz w:val="18"/>
              <w:szCs w:val="18"/>
              <w:lang w:val="en-US"/>
            </w:rPr>
            <w:t>1/2</w:t>
          </w:r>
        </w:p>
      </w:tc>
    </w:tr>
  </w:tbl>
  <w:p w:rsidR="00CB51DA" w:rsidRDefault="00CB51DA" w:rsidP="009833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CD" w:rsidRDefault="00C362CD" w:rsidP="009833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A4C"/>
    <w:multiLevelType w:val="hybridMultilevel"/>
    <w:tmpl w:val="F9AA845C"/>
    <w:lvl w:ilvl="0" w:tplc="4AD430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6AE8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E17B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64D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4BAE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B0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2B8A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ECD2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EAFA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E6B8D"/>
    <w:multiLevelType w:val="hybridMultilevel"/>
    <w:tmpl w:val="9CE6B008"/>
    <w:lvl w:ilvl="0" w:tplc="041F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 w15:restartNumberingAfterBreak="0">
    <w:nsid w:val="35652863"/>
    <w:multiLevelType w:val="hybridMultilevel"/>
    <w:tmpl w:val="29922E30"/>
    <w:lvl w:ilvl="0" w:tplc="041F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 w15:restartNumberingAfterBreak="0">
    <w:nsid w:val="369B0D1D"/>
    <w:multiLevelType w:val="hybridMultilevel"/>
    <w:tmpl w:val="82F20F00"/>
    <w:lvl w:ilvl="0" w:tplc="041F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 w15:restartNumberingAfterBreak="0">
    <w:nsid w:val="3F2A73DA"/>
    <w:multiLevelType w:val="hybridMultilevel"/>
    <w:tmpl w:val="6C988244"/>
    <w:lvl w:ilvl="0" w:tplc="041F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49AA49FD"/>
    <w:multiLevelType w:val="hybridMultilevel"/>
    <w:tmpl w:val="617070F0"/>
    <w:lvl w:ilvl="0" w:tplc="041F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6AE8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E17B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664D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4BAE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B0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2B8A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ECD2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EAFA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D52C7B"/>
    <w:multiLevelType w:val="hybridMultilevel"/>
    <w:tmpl w:val="6BE839A0"/>
    <w:lvl w:ilvl="0" w:tplc="4CFAAC52">
      <w:numFmt w:val="bullet"/>
      <w:lvlText w:val="•"/>
      <w:lvlJc w:val="left"/>
      <w:pPr>
        <w:ind w:left="-49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7" w15:restartNumberingAfterBreak="0">
    <w:nsid w:val="6C62325B"/>
    <w:multiLevelType w:val="hybridMultilevel"/>
    <w:tmpl w:val="03D2ED06"/>
    <w:lvl w:ilvl="0" w:tplc="041F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D44156C"/>
    <w:multiLevelType w:val="hybridMultilevel"/>
    <w:tmpl w:val="BD4E14AA"/>
    <w:lvl w:ilvl="0" w:tplc="041F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 w15:restartNumberingAfterBreak="0">
    <w:nsid w:val="7B1405B6"/>
    <w:multiLevelType w:val="hybridMultilevel"/>
    <w:tmpl w:val="49940936"/>
    <w:lvl w:ilvl="0" w:tplc="ADA03E1C">
      <w:numFmt w:val="bullet"/>
      <w:lvlText w:val="•"/>
      <w:lvlJc w:val="left"/>
      <w:pPr>
        <w:ind w:left="-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E"/>
    <w:rsid w:val="00092142"/>
    <w:rsid w:val="00157809"/>
    <w:rsid w:val="003259A6"/>
    <w:rsid w:val="00347806"/>
    <w:rsid w:val="00383C9E"/>
    <w:rsid w:val="00411F72"/>
    <w:rsid w:val="0042244B"/>
    <w:rsid w:val="0044286C"/>
    <w:rsid w:val="004B187B"/>
    <w:rsid w:val="0050387F"/>
    <w:rsid w:val="005049EE"/>
    <w:rsid w:val="005A1771"/>
    <w:rsid w:val="005E5749"/>
    <w:rsid w:val="006964CE"/>
    <w:rsid w:val="00721660"/>
    <w:rsid w:val="007553DE"/>
    <w:rsid w:val="007D550E"/>
    <w:rsid w:val="007D676A"/>
    <w:rsid w:val="009266BB"/>
    <w:rsid w:val="009833B4"/>
    <w:rsid w:val="009D677B"/>
    <w:rsid w:val="009E7BFD"/>
    <w:rsid w:val="00A11888"/>
    <w:rsid w:val="00A23129"/>
    <w:rsid w:val="00A27E0B"/>
    <w:rsid w:val="00AD1986"/>
    <w:rsid w:val="00AF5E2B"/>
    <w:rsid w:val="00C110D4"/>
    <w:rsid w:val="00C362CD"/>
    <w:rsid w:val="00C6242B"/>
    <w:rsid w:val="00C73CBF"/>
    <w:rsid w:val="00CB51DA"/>
    <w:rsid w:val="00CD473A"/>
    <w:rsid w:val="00D30CC1"/>
    <w:rsid w:val="00DC1437"/>
    <w:rsid w:val="00DE3847"/>
    <w:rsid w:val="00E35EC3"/>
    <w:rsid w:val="00E83E67"/>
    <w:rsid w:val="00ED4BBD"/>
    <w:rsid w:val="00F87DED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06D8"/>
  <w15:chartTrackingRefBased/>
  <w15:docId w15:val="{B9D30EF3-C89C-48B8-B4FF-43EFDDBB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1D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B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1DA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224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3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9283-5DC6-4472-9A8A-598BD50F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Furkan-Cerrahi</dc:creator>
  <cp:keywords/>
  <dc:description/>
  <cp:lastModifiedBy>pc1</cp:lastModifiedBy>
  <cp:revision>2</cp:revision>
  <cp:lastPrinted>2025-02-14T12:35:00Z</cp:lastPrinted>
  <dcterms:created xsi:type="dcterms:W3CDTF">2025-02-27T07:53:00Z</dcterms:created>
  <dcterms:modified xsi:type="dcterms:W3CDTF">2025-02-27T07:53:00Z</dcterms:modified>
</cp:coreProperties>
</file>