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XSpec="center" w:tblpY="3271"/>
        <w:tblW w:w="10627" w:type="dxa"/>
        <w:tblLook w:val="04A0" w:firstRow="1" w:lastRow="0" w:firstColumn="1" w:lastColumn="0" w:noHBand="0" w:noVBand="1"/>
      </w:tblPr>
      <w:tblGrid>
        <w:gridCol w:w="2673"/>
        <w:gridCol w:w="2666"/>
        <w:gridCol w:w="2664"/>
        <w:gridCol w:w="2624"/>
      </w:tblGrid>
      <w:tr w:rsidR="00DC0185" w:rsidRPr="00DC0185" w:rsidTr="003E33BF">
        <w:trPr>
          <w:trHeight w:val="454"/>
        </w:trPr>
        <w:tc>
          <w:tcPr>
            <w:tcW w:w="2673" w:type="dxa"/>
            <w:vAlign w:val="center"/>
          </w:tcPr>
          <w:p w:rsidR="00FA3500" w:rsidRPr="003E33BF" w:rsidRDefault="00FA3500" w:rsidP="00FA3500">
            <w:pPr>
              <w:spacing w:before="3"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33BF">
              <w:rPr>
                <w:rFonts w:ascii="Times New Roman" w:eastAsia="Calibri" w:hAnsi="Times New Roman" w:cs="Times New Roman"/>
                <w:sz w:val="18"/>
                <w:szCs w:val="18"/>
              </w:rPr>
              <w:t>TEŞHİS</w:t>
            </w:r>
          </w:p>
        </w:tc>
        <w:tc>
          <w:tcPr>
            <w:tcW w:w="5330" w:type="dxa"/>
            <w:gridSpan w:val="2"/>
            <w:vAlign w:val="center"/>
          </w:tcPr>
          <w:p w:rsidR="00FA3500" w:rsidRPr="003E33BF" w:rsidRDefault="00FA3500" w:rsidP="00FA3500">
            <w:pPr>
              <w:spacing w:before="3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33BF">
              <w:rPr>
                <w:rFonts w:ascii="Times New Roman" w:eastAsia="Calibri" w:hAnsi="Times New Roman" w:cs="Times New Roman"/>
                <w:sz w:val="18"/>
                <w:szCs w:val="18"/>
              </w:rPr>
              <w:t>TEDAVİ UYGULANACAK DİŞ</w:t>
            </w:r>
          </w:p>
        </w:tc>
        <w:tc>
          <w:tcPr>
            <w:tcW w:w="2624" w:type="dxa"/>
            <w:vAlign w:val="center"/>
          </w:tcPr>
          <w:p w:rsidR="00FA3500" w:rsidRPr="003E33BF" w:rsidRDefault="00FA3500" w:rsidP="00FA3500">
            <w:pPr>
              <w:spacing w:before="3"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33BF">
              <w:rPr>
                <w:rFonts w:ascii="Times New Roman" w:eastAsia="Calibri" w:hAnsi="Times New Roman" w:cs="Times New Roman"/>
                <w:sz w:val="18"/>
                <w:szCs w:val="18"/>
              </w:rPr>
              <w:t>PLANLANAN TEDAVİ</w:t>
            </w:r>
          </w:p>
        </w:tc>
      </w:tr>
      <w:tr w:rsidR="00DC0185" w:rsidRPr="00DC0185" w:rsidTr="003E33BF">
        <w:trPr>
          <w:trHeight w:val="454"/>
        </w:trPr>
        <w:tc>
          <w:tcPr>
            <w:tcW w:w="2673" w:type="dxa"/>
            <w:vMerge w:val="restart"/>
          </w:tcPr>
          <w:p w:rsidR="00FA3500" w:rsidRPr="003E33BF" w:rsidRDefault="00FA3500" w:rsidP="003E33BF">
            <w:pPr>
              <w:spacing w:before="240"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666" w:type="dxa"/>
            <w:vAlign w:val="center"/>
          </w:tcPr>
          <w:p w:rsidR="00FA3500" w:rsidRPr="003E33BF" w:rsidRDefault="00FA3500" w:rsidP="003E33BF">
            <w:pPr>
              <w:spacing w:before="240"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33BF">
              <w:rPr>
                <w:rFonts w:ascii="Times New Roman" w:eastAsia="Calibri" w:hAnsi="Times New Roman" w:cs="Times New Roman"/>
                <w:sz w:val="18"/>
                <w:szCs w:val="18"/>
              </w:rPr>
              <w:t>18 17 16 15 14 13 12 11</w:t>
            </w:r>
          </w:p>
        </w:tc>
        <w:tc>
          <w:tcPr>
            <w:tcW w:w="2664" w:type="dxa"/>
            <w:vAlign w:val="center"/>
          </w:tcPr>
          <w:p w:rsidR="00FA3500" w:rsidRPr="003E33BF" w:rsidRDefault="00FA3500" w:rsidP="003E33BF">
            <w:pPr>
              <w:spacing w:before="240"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33BF">
              <w:rPr>
                <w:rFonts w:ascii="Times New Roman" w:eastAsia="Calibri" w:hAnsi="Times New Roman" w:cs="Times New Roman"/>
                <w:sz w:val="18"/>
                <w:szCs w:val="18"/>
              </w:rPr>
              <w:t>21 22 23 24 25 26 27 28</w:t>
            </w:r>
          </w:p>
        </w:tc>
        <w:tc>
          <w:tcPr>
            <w:tcW w:w="2624" w:type="dxa"/>
            <w:vMerge w:val="restart"/>
          </w:tcPr>
          <w:p w:rsidR="00FA3500" w:rsidRPr="003E33BF" w:rsidRDefault="00FA3500" w:rsidP="003E33BF">
            <w:pPr>
              <w:spacing w:before="240"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C0185" w:rsidRPr="003E33BF" w:rsidTr="00FA3500">
        <w:trPr>
          <w:trHeight w:val="570"/>
        </w:trPr>
        <w:tc>
          <w:tcPr>
            <w:tcW w:w="2673" w:type="dxa"/>
            <w:vMerge/>
          </w:tcPr>
          <w:p w:rsidR="00FA3500" w:rsidRPr="003E33BF" w:rsidRDefault="00FA3500" w:rsidP="003E33BF">
            <w:pPr>
              <w:spacing w:before="24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66" w:type="dxa"/>
            <w:vAlign w:val="center"/>
          </w:tcPr>
          <w:p w:rsidR="00FA3500" w:rsidRPr="003E33BF" w:rsidRDefault="00FA3500" w:rsidP="003E33BF">
            <w:pPr>
              <w:spacing w:before="240"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33BF">
              <w:rPr>
                <w:rFonts w:ascii="Times New Roman" w:eastAsia="Calibri" w:hAnsi="Times New Roman" w:cs="Times New Roman"/>
                <w:sz w:val="18"/>
                <w:szCs w:val="18"/>
              </w:rPr>
              <w:t>48 47 46 45 44 43 42 41</w:t>
            </w:r>
          </w:p>
        </w:tc>
        <w:tc>
          <w:tcPr>
            <w:tcW w:w="2664" w:type="dxa"/>
            <w:vAlign w:val="center"/>
          </w:tcPr>
          <w:p w:rsidR="00FA3500" w:rsidRPr="003E33BF" w:rsidRDefault="00FA3500" w:rsidP="003E33BF">
            <w:pPr>
              <w:spacing w:before="240"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33BF">
              <w:rPr>
                <w:rFonts w:ascii="Times New Roman" w:eastAsia="Calibri" w:hAnsi="Times New Roman" w:cs="Times New Roman"/>
                <w:sz w:val="18"/>
                <w:szCs w:val="18"/>
              </w:rPr>
              <w:t>31 32 33 34 35 36 37 38</w:t>
            </w:r>
          </w:p>
        </w:tc>
        <w:tc>
          <w:tcPr>
            <w:tcW w:w="2624" w:type="dxa"/>
            <w:vMerge/>
          </w:tcPr>
          <w:p w:rsidR="00FA3500" w:rsidRPr="003E33BF" w:rsidRDefault="00FA3500" w:rsidP="003E33BF">
            <w:pPr>
              <w:spacing w:before="24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3F6974" w:rsidRPr="003E33BF" w:rsidRDefault="00B7633A" w:rsidP="003E33BF">
      <w:pPr>
        <w:spacing w:before="240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3E33BF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BİLMENİZ GEREKENLER</w:t>
      </w:r>
    </w:p>
    <w:p w:rsidR="008665B3" w:rsidRPr="003E33BF" w:rsidRDefault="00FA3500" w:rsidP="003E33BF">
      <w:pPr>
        <w:pStyle w:val="GvdeMetni"/>
        <w:numPr>
          <w:ilvl w:val="0"/>
          <w:numId w:val="1"/>
        </w:numPr>
        <w:tabs>
          <w:tab w:val="left" w:pos="6471"/>
        </w:tabs>
        <w:spacing w:before="240" w:line="276" w:lineRule="auto"/>
        <w:ind w:left="303"/>
        <w:jc w:val="both"/>
        <w:rPr>
          <w:rFonts w:ascii="Times New Roman" w:hAnsi="Times New Roman" w:cs="Times New Roman"/>
          <w:sz w:val="20"/>
          <w:szCs w:val="20"/>
        </w:rPr>
      </w:pPr>
      <w:r w:rsidRPr="003E33BF">
        <w:rPr>
          <w:rFonts w:ascii="Times New Roman" w:hAnsi="Times New Roman" w:cs="Times New Roman"/>
          <w:b/>
          <w:sz w:val="20"/>
          <w:szCs w:val="20"/>
        </w:rPr>
        <w:t>Kanal</w:t>
      </w:r>
      <w:r w:rsidRPr="003E33BF">
        <w:rPr>
          <w:rFonts w:ascii="Times New Roman" w:hAnsi="Times New Roman" w:cs="Times New Roman"/>
          <w:b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b/>
          <w:sz w:val="20"/>
          <w:szCs w:val="20"/>
        </w:rPr>
        <w:t>Tedavisinin</w:t>
      </w:r>
      <w:r w:rsidRPr="003E33BF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b/>
          <w:sz w:val="20"/>
          <w:szCs w:val="20"/>
        </w:rPr>
        <w:t>Yenilenmesi</w:t>
      </w:r>
      <w:r w:rsidRPr="003E33BF">
        <w:rPr>
          <w:rFonts w:ascii="Times New Roman" w:hAnsi="Times New Roman" w:cs="Times New Roman"/>
          <w:b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b/>
          <w:sz w:val="20"/>
          <w:szCs w:val="20"/>
        </w:rPr>
        <w:t>(Retreatment</w:t>
      </w:r>
      <w:r w:rsidRPr="003E33BF">
        <w:rPr>
          <w:rFonts w:ascii="Times New Roman" w:hAnsi="Times New Roman" w:cs="Times New Roman"/>
          <w:b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b/>
          <w:sz w:val="20"/>
          <w:szCs w:val="20"/>
        </w:rPr>
        <w:t>):</w:t>
      </w:r>
      <w:r w:rsidRPr="003E33BF">
        <w:rPr>
          <w:rFonts w:ascii="Times New Roman" w:hAnsi="Times New Roman" w:cs="Times New Roman"/>
          <w:sz w:val="20"/>
          <w:szCs w:val="20"/>
        </w:rPr>
        <w:t xml:space="preserve"> Önceki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kök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kanal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tedavisinin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başarısız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olduğuna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karar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verildiğinde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kanal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dolgusunun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sökülüp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yeniden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yapılmasına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‘retreatment’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denir.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Retreatment genellikle daha önce yapılan tedavinin başarısız olduğunu gösteren belirgin işaretler ve semptomlar var ise yapılır.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Kök kanal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tedavisinin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değerlendirilmesi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sonucunda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ilgili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dişte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klinik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incelemede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ağrı,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perküsyonda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(aletle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vurmada)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ve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palpasyonda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(elle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muayene)</w:t>
      </w:r>
      <w:r w:rsidRPr="003E33BF">
        <w:rPr>
          <w:rFonts w:ascii="Times New Roman" w:hAnsi="Times New Roman" w:cs="Times New Roman"/>
          <w:spacing w:val="-38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hassasiyet, ağız içi, ağız dışı şişlik veya akıntı yolu (fistül) gibi klinik belirtiler ve yeni periapikal lezyon oluşumu, lamina durada genişleme gibi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radyolojik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değişiklikler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mevcutsa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kök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kanal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tedavisinin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yenilenmesi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gerekebilir.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Retreatment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kanal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şeklinin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revizyonu,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kök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kanal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dolgu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materyallerinin çıkartılması, kanalın tekrardan temizlenip ve doldurulması olarak ifade edilmektedir. Tedaviye başlamadan önce hastaların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sistemik</w:t>
      </w:r>
      <w:r w:rsidRPr="003E33BF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rahatsızlıklarını</w:t>
      </w:r>
      <w:r w:rsidRPr="003E33BF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(kalp,</w:t>
      </w:r>
      <w:r w:rsidRPr="003E33B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şeker</w:t>
      </w:r>
      <w:r w:rsidRPr="003E33BF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hastalığı,</w:t>
      </w:r>
      <w:r w:rsidRPr="003E33B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tansiyon</w:t>
      </w:r>
      <w:r w:rsidRPr="003E33BF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vb.</w:t>
      </w:r>
      <w:r w:rsidRPr="003E33BF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),</w:t>
      </w:r>
      <w:r w:rsidRPr="003E33B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bulaşıcı</w:t>
      </w:r>
      <w:r w:rsidRPr="003E33BF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bir</w:t>
      </w:r>
      <w:r w:rsidRPr="003E33BF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hastalığı</w:t>
      </w:r>
      <w:r w:rsidRPr="003E33BF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(hepatit</w:t>
      </w:r>
      <w:r w:rsidRPr="003E33B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gibi),</w:t>
      </w:r>
      <w:r w:rsidRPr="003E33BF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varsa</w:t>
      </w:r>
      <w:r w:rsidRPr="003E33B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kullandığı</w:t>
      </w:r>
      <w:r w:rsidRPr="003E33BF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ilaçları</w:t>
      </w:r>
      <w:r w:rsidRPr="003E33B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hekimiyle</w:t>
      </w:r>
      <w:r w:rsidRPr="003E33B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paylaşması</w:t>
      </w:r>
      <w:r w:rsidRPr="003E33BF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hem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kendi güvenliği hem de hekim için önemlidir. Sizde mevcut olan bir sistemik hastalık durumunda veya bir hastalığa bağlı olarak kullandığınız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herhangi bir ilacın yapılacak olan tedaviyi engellemesi ya da olumsuz olarak etkilemesi durumunda sizden ilgili hastalık ve ilaç kullanımı için ilgili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doktorunuzdan konsültasyon istenebilir. Diş tedaviniz sürerken, ilk muayenede belirlenen tedavi planından farklı veya ek tedavi gereksinimleri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ortaya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çıkabilir.</w:t>
      </w:r>
    </w:p>
    <w:p w:rsidR="008665B3" w:rsidRPr="003E33BF" w:rsidRDefault="008665B3" w:rsidP="003E33BF">
      <w:pPr>
        <w:pStyle w:val="GvdeMetni"/>
        <w:numPr>
          <w:ilvl w:val="0"/>
          <w:numId w:val="1"/>
        </w:numPr>
        <w:tabs>
          <w:tab w:val="left" w:pos="6422"/>
        </w:tabs>
        <w:spacing w:line="276" w:lineRule="auto"/>
        <w:ind w:left="303"/>
        <w:jc w:val="both"/>
        <w:rPr>
          <w:rFonts w:ascii="Times New Roman" w:hAnsi="Times New Roman" w:cs="Times New Roman"/>
          <w:sz w:val="20"/>
          <w:szCs w:val="20"/>
        </w:rPr>
      </w:pPr>
      <w:r w:rsidRPr="003E33BF">
        <w:rPr>
          <w:rFonts w:ascii="Times New Roman" w:hAnsi="Times New Roman" w:cs="Times New Roman"/>
          <w:b/>
          <w:sz w:val="20"/>
          <w:szCs w:val="20"/>
        </w:rPr>
        <w:t>Dolgu:</w:t>
      </w:r>
      <w:r w:rsidR="00F9301D" w:rsidRPr="003E33BF">
        <w:rPr>
          <w:rFonts w:ascii="Times New Roman" w:hAnsi="Times New Roman" w:cs="Times New Roman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Çürük veya kırık nedeniyle ortaya çıkan diş dokusu kayıplarının dolgu materyalleri ile yerine konarak diş sağlığının ve bütünlüğünün geri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kazandırılmasıdır.</w:t>
      </w:r>
      <w:r w:rsidR="00F9301D" w:rsidRPr="003E33BF">
        <w:rPr>
          <w:rFonts w:ascii="Times New Roman" w:hAnsi="Times New Roman" w:cs="Times New Roman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Tedaviyi</w:t>
      </w:r>
      <w:r w:rsidRPr="003E33B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reddetme</w:t>
      </w:r>
      <w:r w:rsidRPr="003E33B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veya</w:t>
      </w:r>
      <w:r w:rsidRPr="003E33B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sonlandırma</w:t>
      </w:r>
      <w:r w:rsidRPr="003E33B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hakkınızı</w:t>
      </w:r>
      <w:r w:rsidRPr="003E33B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kullanmak</w:t>
      </w:r>
      <w:r w:rsidRPr="003E33B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isterseniz</w:t>
      </w:r>
      <w:r w:rsidRPr="003E33B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hekiminize</w:t>
      </w:r>
      <w:r w:rsidRPr="003E33B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bildiriniz</w:t>
      </w:r>
    </w:p>
    <w:p w:rsidR="008665B3" w:rsidRPr="003E33BF" w:rsidRDefault="008665B3" w:rsidP="008665B3">
      <w:pPr>
        <w:pStyle w:val="ListeParagraf"/>
        <w:widowControl w:val="0"/>
        <w:numPr>
          <w:ilvl w:val="0"/>
          <w:numId w:val="2"/>
        </w:numPr>
        <w:tabs>
          <w:tab w:val="left" w:pos="6502"/>
        </w:tabs>
        <w:autoSpaceDE w:val="0"/>
        <w:autoSpaceDN w:val="0"/>
        <w:spacing w:after="0" w:line="240" w:lineRule="auto"/>
        <w:ind w:left="283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E33BF">
        <w:rPr>
          <w:rFonts w:ascii="Times New Roman" w:eastAsia="Calibri" w:hAnsi="Times New Roman" w:cs="Times New Roman"/>
          <w:b/>
          <w:sz w:val="20"/>
          <w:szCs w:val="20"/>
        </w:rPr>
        <w:t>Radyografi</w:t>
      </w:r>
      <w:r w:rsidRPr="003E33BF">
        <w:rPr>
          <w:rFonts w:ascii="Times New Roman" w:eastAsia="Calibri" w:hAnsi="Times New Roman" w:cs="Times New Roman"/>
          <w:b/>
          <w:spacing w:val="-2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b/>
          <w:sz w:val="20"/>
          <w:szCs w:val="20"/>
        </w:rPr>
        <w:t>Çekimi</w:t>
      </w:r>
      <w:r w:rsidRPr="003E33BF">
        <w:rPr>
          <w:rFonts w:ascii="Times New Roman" w:eastAsia="Calibri" w:hAnsi="Times New Roman" w:cs="Times New Roman"/>
          <w:sz w:val="20"/>
          <w:szCs w:val="20"/>
        </w:rPr>
        <w:t xml:space="preserve">: </w:t>
      </w:r>
      <w:r w:rsidRPr="003E33BF">
        <w:rPr>
          <w:rFonts w:ascii="Times New Roman" w:eastAsia="Calibri" w:hAnsi="Times New Roman" w:cs="Times New Roman"/>
          <w:spacing w:val="-1"/>
          <w:sz w:val="20"/>
          <w:szCs w:val="20"/>
        </w:rPr>
        <w:t>Tedavi</w:t>
      </w:r>
      <w:r w:rsidRPr="003E33BF">
        <w:rPr>
          <w:rFonts w:ascii="Times New Roman" w:eastAsia="Calibri" w:hAnsi="Times New Roman" w:cs="Times New Roman"/>
          <w:spacing w:val="-8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pacing w:val="-1"/>
          <w:sz w:val="20"/>
          <w:szCs w:val="20"/>
        </w:rPr>
        <w:t>başlangıcında,</w:t>
      </w:r>
      <w:r w:rsidRPr="003E33BF">
        <w:rPr>
          <w:rFonts w:ascii="Times New Roman" w:eastAsia="Calibri" w:hAnsi="Times New Roman" w:cs="Times New Roman"/>
          <w:spacing w:val="-6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tedavi</w:t>
      </w:r>
      <w:r w:rsidRPr="003E33BF">
        <w:rPr>
          <w:rFonts w:ascii="Times New Roman" w:eastAsia="Calibri" w:hAnsi="Times New Roman" w:cs="Times New Roman"/>
          <w:spacing w:val="-8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süresince</w:t>
      </w:r>
      <w:r w:rsidRPr="003E33BF">
        <w:rPr>
          <w:rFonts w:ascii="Times New Roman" w:eastAsia="Calibri" w:hAnsi="Times New Roman" w:cs="Times New Roman"/>
          <w:spacing w:val="-7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ve</w:t>
      </w:r>
      <w:r w:rsidRPr="003E33BF">
        <w:rPr>
          <w:rFonts w:ascii="Times New Roman" w:eastAsia="Calibri" w:hAnsi="Times New Roman" w:cs="Times New Roman"/>
          <w:spacing w:val="-8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kontrol</w:t>
      </w:r>
      <w:r w:rsidRPr="003E33BF">
        <w:rPr>
          <w:rFonts w:ascii="Times New Roman" w:eastAsia="Calibri" w:hAnsi="Times New Roman" w:cs="Times New Roman"/>
          <w:spacing w:val="-8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amaçlı</w:t>
      </w:r>
      <w:r w:rsidRPr="003E33BF">
        <w:rPr>
          <w:rFonts w:ascii="Times New Roman" w:eastAsia="Calibri" w:hAnsi="Times New Roman" w:cs="Times New Roman"/>
          <w:spacing w:val="-7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olarak</w:t>
      </w:r>
      <w:r w:rsidRPr="003E33BF">
        <w:rPr>
          <w:rFonts w:ascii="Times New Roman" w:eastAsia="Calibri" w:hAnsi="Times New Roman" w:cs="Times New Roman"/>
          <w:spacing w:val="-10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tedavi</w:t>
      </w:r>
      <w:r w:rsidRPr="003E33BF">
        <w:rPr>
          <w:rFonts w:ascii="Times New Roman" w:eastAsia="Calibri" w:hAnsi="Times New Roman" w:cs="Times New Roman"/>
          <w:spacing w:val="-8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sonrasında</w:t>
      </w:r>
      <w:r w:rsidRPr="003E33BF">
        <w:rPr>
          <w:rFonts w:ascii="Times New Roman" w:eastAsia="Calibri" w:hAnsi="Times New Roman" w:cs="Times New Roman"/>
          <w:spacing w:val="-6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diş</w:t>
      </w:r>
      <w:r w:rsidRPr="003E33BF">
        <w:rPr>
          <w:rFonts w:ascii="Times New Roman" w:eastAsia="Calibri" w:hAnsi="Times New Roman" w:cs="Times New Roman"/>
          <w:spacing w:val="-8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ve</w:t>
      </w:r>
      <w:r w:rsidRPr="003E33BF">
        <w:rPr>
          <w:rFonts w:ascii="Times New Roman" w:eastAsia="Calibri" w:hAnsi="Times New Roman" w:cs="Times New Roman"/>
          <w:spacing w:val="-8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çevre</w:t>
      </w:r>
      <w:r w:rsidRPr="003E33BF">
        <w:rPr>
          <w:rFonts w:ascii="Times New Roman" w:eastAsia="Calibri" w:hAnsi="Times New Roman" w:cs="Times New Roman"/>
          <w:spacing w:val="-7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dokuların</w:t>
      </w:r>
      <w:r w:rsidRPr="003E33BF">
        <w:rPr>
          <w:rFonts w:ascii="Times New Roman" w:eastAsia="Calibri" w:hAnsi="Times New Roman" w:cs="Times New Roman"/>
          <w:spacing w:val="-8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ayrıntılı</w:t>
      </w:r>
      <w:r w:rsidRPr="003E33BF">
        <w:rPr>
          <w:rFonts w:ascii="Times New Roman" w:eastAsia="Calibri" w:hAnsi="Times New Roman" w:cs="Times New Roman"/>
          <w:spacing w:val="-8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olarak</w:t>
      </w:r>
      <w:r w:rsidRPr="003E33BF">
        <w:rPr>
          <w:rFonts w:ascii="Times New Roman" w:eastAsia="Calibri" w:hAnsi="Times New Roman" w:cs="Times New Roman"/>
          <w:spacing w:val="-6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incelenebilmesi</w:t>
      </w:r>
      <w:r w:rsidRPr="003E33BF">
        <w:rPr>
          <w:rFonts w:ascii="Times New Roman" w:eastAsia="Calibri" w:hAnsi="Times New Roman" w:cs="Times New Roman"/>
          <w:spacing w:val="-5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için</w:t>
      </w:r>
      <w:r w:rsidRPr="003E33BF">
        <w:rPr>
          <w:rFonts w:ascii="Times New Roman" w:eastAsia="Calibri" w:hAnsi="Times New Roman" w:cs="Times New Roman"/>
          <w:spacing w:val="-8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sizden</w:t>
      </w:r>
      <w:r w:rsidRPr="003E33BF">
        <w:rPr>
          <w:rFonts w:ascii="Times New Roman" w:eastAsia="Calibri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röntgen çekilmesi gerekebilir. Hamilelik durumu söz konusu ise acil durumlar dışında röntgen filmi çekilmez ve çekilmesi gereken durumlarda</w:t>
      </w:r>
      <w:r w:rsidRPr="003E33BF">
        <w:rPr>
          <w:rFonts w:ascii="Times New Roman" w:eastAsia="Calibri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kurşun</w:t>
      </w:r>
      <w:r w:rsidRPr="003E33BF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önlük</w:t>
      </w:r>
      <w:r w:rsidRPr="003E33BF">
        <w:rPr>
          <w:rFonts w:ascii="Times New Roman" w:eastAsia="Calibri" w:hAnsi="Times New Roman" w:cs="Times New Roman"/>
          <w:spacing w:val="2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giydirilerek</w:t>
      </w:r>
      <w:r w:rsidRPr="003E33B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hastaya minimum</w:t>
      </w:r>
      <w:r w:rsidRPr="003E33B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dozda X-ışını</w:t>
      </w:r>
      <w:r w:rsidRPr="003E33B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verilmesi</w:t>
      </w:r>
      <w:r w:rsidRPr="003E33BF">
        <w:rPr>
          <w:rFonts w:ascii="Times New Roman" w:eastAsia="Calibri" w:hAnsi="Times New Roman" w:cs="Times New Roman"/>
          <w:spacing w:val="2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sağlanır.</w:t>
      </w:r>
    </w:p>
    <w:p w:rsidR="00F9301D" w:rsidRPr="003E33BF" w:rsidRDefault="00F9301D" w:rsidP="00F9301D">
      <w:pPr>
        <w:pStyle w:val="ListeParagraf"/>
        <w:widowControl w:val="0"/>
        <w:numPr>
          <w:ilvl w:val="0"/>
          <w:numId w:val="2"/>
        </w:numPr>
        <w:tabs>
          <w:tab w:val="left" w:pos="6448"/>
        </w:tabs>
        <w:autoSpaceDE w:val="0"/>
        <w:autoSpaceDN w:val="0"/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E33BF">
        <w:rPr>
          <w:rFonts w:ascii="Times New Roman" w:eastAsia="Calibri" w:hAnsi="Times New Roman" w:cs="Times New Roman"/>
          <w:b/>
          <w:sz w:val="20"/>
          <w:szCs w:val="20"/>
        </w:rPr>
        <w:t>Lokal Anestezi</w:t>
      </w:r>
      <w:r w:rsidRPr="003E33BF">
        <w:rPr>
          <w:rFonts w:ascii="Times New Roman" w:eastAsia="Calibri" w:hAnsi="Times New Roman" w:cs="Times New Roman"/>
          <w:sz w:val="20"/>
          <w:szCs w:val="20"/>
        </w:rPr>
        <w:t>: Tedaviler esnasında ağrı kontrolü sağlamak amacıyla lokal anestezi uygulanmaktadır. Gerekli hallerde öncelikle topikal anestezik madde (sprey)</w:t>
      </w:r>
      <w:r w:rsidRPr="003E33BF">
        <w:rPr>
          <w:rFonts w:ascii="Times New Roman" w:eastAsia="Calibri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ile diş eti veya yanağın iç kısmı uyuşturulur. Bölge uyuştuğunda anestezik sıvı enjektör ile enjekte edilerek, diş ve bulunduğu bölge bir süreliğine</w:t>
      </w:r>
      <w:r w:rsidRPr="003E33BF">
        <w:rPr>
          <w:rFonts w:ascii="Times New Roman" w:eastAsia="Calibri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hissizleştirir. Lokal anestezi uygulaması sonrası nadir de olsa hastada alerjik reaksiyonlar, his kaybı, kanama, geçici kas spazmları, geçici yüz felci</w:t>
      </w:r>
      <w:r w:rsidRPr="003E33BF">
        <w:rPr>
          <w:rFonts w:ascii="Times New Roman" w:eastAsia="Calibri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görülebilir. Lokal Anestezi Uygulaması, bölgede anatomik farklılıklar veya akut enfeksiyonlar olmadığı sürece başarılı bir uygulamadır. Lokal</w:t>
      </w:r>
      <w:r w:rsidRPr="003E33BF">
        <w:rPr>
          <w:rFonts w:ascii="Times New Roman" w:eastAsia="Calibri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anestezi</w:t>
      </w:r>
      <w:r w:rsidRPr="003E33BF">
        <w:rPr>
          <w:rFonts w:ascii="Times New Roman" w:eastAsia="Calibri" w:hAnsi="Times New Roman" w:cs="Times New Roman"/>
          <w:spacing w:val="-6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uygulanan</w:t>
      </w:r>
      <w:r w:rsidRPr="003E33BF">
        <w:rPr>
          <w:rFonts w:ascii="Times New Roman" w:eastAsia="Calibri" w:hAnsi="Times New Roman" w:cs="Times New Roman"/>
          <w:spacing w:val="-6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bölge</w:t>
      </w:r>
      <w:r w:rsidRPr="003E33BF">
        <w:rPr>
          <w:rFonts w:ascii="Times New Roman" w:eastAsia="Calibri" w:hAnsi="Times New Roman" w:cs="Times New Roman"/>
          <w:spacing w:val="-8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yaklaşık</w:t>
      </w:r>
      <w:r w:rsidRPr="003E33BF">
        <w:rPr>
          <w:rFonts w:ascii="Times New Roman" w:eastAsia="Calibri" w:hAnsi="Times New Roman" w:cs="Times New Roman"/>
          <w:spacing w:val="-5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2-4</w:t>
      </w:r>
      <w:r w:rsidRPr="003E33BF">
        <w:rPr>
          <w:rFonts w:ascii="Times New Roman" w:eastAsia="Calibri" w:hAnsi="Times New Roman" w:cs="Times New Roman"/>
          <w:spacing w:val="-7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Saat</w:t>
      </w:r>
      <w:r w:rsidRPr="003E33BF">
        <w:rPr>
          <w:rFonts w:ascii="Times New Roman" w:eastAsia="Calibri" w:hAnsi="Times New Roman" w:cs="Times New Roman"/>
          <w:spacing w:val="-8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boyunca</w:t>
      </w:r>
      <w:r w:rsidRPr="003E33BF">
        <w:rPr>
          <w:rFonts w:ascii="Times New Roman" w:eastAsia="Calibri" w:hAnsi="Times New Roman" w:cs="Times New Roman"/>
          <w:spacing w:val="-7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hissizdir.</w:t>
      </w:r>
      <w:r w:rsidRPr="003E33BF">
        <w:rPr>
          <w:rFonts w:ascii="Times New Roman" w:eastAsia="Calibri" w:hAnsi="Times New Roman" w:cs="Times New Roman"/>
          <w:spacing w:val="-7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Bu</w:t>
      </w:r>
      <w:r w:rsidRPr="003E33BF">
        <w:rPr>
          <w:rFonts w:ascii="Times New Roman" w:eastAsia="Calibri" w:hAnsi="Times New Roman" w:cs="Times New Roman"/>
          <w:spacing w:val="-8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nedenle</w:t>
      </w:r>
      <w:r w:rsidRPr="003E33BF">
        <w:rPr>
          <w:rFonts w:ascii="Times New Roman" w:eastAsia="Calibri" w:hAnsi="Times New Roman" w:cs="Times New Roman"/>
          <w:spacing w:val="-8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ısırmaya</w:t>
      </w:r>
      <w:r w:rsidRPr="003E33BF">
        <w:rPr>
          <w:rFonts w:ascii="Times New Roman" w:eastAsia="Calibri" w:hAnsi="Times New Roman" w:cs="Times New Roman"/>
          <w:spacing w:val="-7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bağlı</w:t>
      </w:r>
      <w:r w:rsidRPr="003E33BF">
        <w:rPr>
          <w:rFonts w:ascii="Times New Roman" w:eastAsia="Calibri" w:hAnsi="Times New Roman" w:cs="Times New Roman"/>
          <w:spacing w:val="-8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yanak</w:t>
      </w:r>
      <w:r w:rsidRPr="003E33BF">
        <w:rPr>
          <w:rFonts w:ascii="Times New Roman" w:eastAsia="Calibri" w:hAnsi="Times New Roman" w:cs="Times New Roman"/>
          <w:spacing w:val="-5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içi</w:t>
      </w:r>
      <w:r w:rsidRPr="003E33BF">
        <w:rPr>
          <w:rFonts w:ascii="Times New Roman" w:eastAsia="Calibri" w:hAnsi="Times New Roman" w:cs="Times New Roman"/>
          <w:spacing w:val="-8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ve</w:t>
      </w:r>
      <w:r w:rsidRPr="003E33BF">
        <w:rPr>
          <w:rFonts w:ascii="Times New Roman" w:eastAsia="Calibri" w:hAnsi="Times New Roman" w:cs="Times New Roman"/>
          <w:spacing w:val="-9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dudakta</w:t>
      </w:r>
      <w:r w:rsidRPr="003E33BF">
        <w:rPr>
          <w:rFonts w:ascii="Times New Roman" w:eastAsia="Calibri" w:hAnsi="Times New Roman" w:cs="Times New Roman"/>
          <w:spacing w:val="-7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yara</w:t>
      </w:r>
      <w:r w:rsidRPr="003E33BF">
        <w:rPr>
          <w:rFonts w:ascii="Times New Roman" w:eastAsia="Calibri" w:hAnsi="Times New Roman" w:cs="Times New Roman"/>
          <w:spacing w:val="-7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oluşmaması</w:t>
      </w:r>
      <w:r w:rsidRPr="003E33BF">
        <w:rPr>
          <w:rFonts w:ascii="Times New Roman" w:eastAsia="Calibri" w:hAnsi="Times New Roman" w:cs="Times New Roman"/>
          <w:spacing w:val="-5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için</w:t>
      </w:r>
      <w:r w:rsidRPr="003E33BF">
        <w:rPr>
          <w:rFonts w:ascii="Times New Roman" w:eastAsia="Calibri" w:hAnsi="Times New Roman" w:cs="Times New Roman"/>
          <w:spacing w:val="-8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hissizlik</w:t>
      </w:r>
      <w:r w:rsidRPr="003E33BF">
        <w:rPr>
          <w:rFonts w:ascii="Times New Roman" w:eastAsia="Calibri" w:hAnsi="Times New Roman" w:cs="Times New Roman"/>
          <w:spacing w:val="-7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geçene</w:t>
      </w:r>
      <w:r w:rsidRPr="003E33BF">
        <w:rPr>
          <w:rFonts w:ascii="Times New Roman" w:eastAsia="Calibri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kadar</w:t>
      </w:r>
      <w:r w:rsidRPr="003E33BF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yeme</w:t>
      </w:r>
      <w:r w:rsidRPr="003E33B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içme</w:t>
      </w:r>
      <w:r w:rsidRPr="003E33B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önerilmez. 2-4 saat</w:t>
      </w:r>
      <w:r w:rsidRPr="003E33B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sonra Anestezik</w:t>
      </w:r>
      <w:r w:rsidRPr="003E33BF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maddenin</w:t>
      </w:r>
      <w:r w:rsidRPr="003E33B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etkisi</w:t>
      </w:r>
      <w:r w:rsidRPr="003E33B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ortadan</w:t>
      </w:r>
      <w:r w:rsidRPr="003E33BF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eastAsia="Calibri" w:hAnsi="Times New Roman" w:cs="Times New Roman"/>
          <w:sz w:val="20"/>
          <w:szCs w:val="20"/>
        </w:rPr>
        <w:t>kalkar.</w:t>
      </w:r>
    </w:p>
    <w:p w:rsidR="00F9301D" w:rsidRPr="003E33BF" w:rsidRDefault="00F9301D" w:rsidP="00F9301D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33BF">
        <w:rPr>
          <w:rFonts w:ascii="Times New Roman" w:hAnsi="Times New Roman" w:cs="Times New Roman"/>
          <w:b/>
          <w:sz w:val="20"/>
          <w:szCs w:val="20"/>
        </w:rPr>
        <w:t>1. İŞLEMDEN BEKLENEN FAYDALAR</w:t>
      </w:r>
    </w:p>
    <w:p w:rsidR="00F9301D" w:rsidRPr="003E33BF" w:rsidRDefault="00041580" w:rsidP="006554F0">
      <w:pPr>
        <w:pStyle w:val="GvdeMetni"/>
        <w:numPr>
          <w:ilvl w:val="0"/>
          <w:numId w:val="3"/>
        </w:numPr>
        <w:spacing w:line="276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3E33BF">
        <w:rPr>
          <w:rFonts w:ascii="Times New Roman" w:hAnsi="Times New Roman" w:cs="Times New Roman"/>
          <w:sz w:val="20"/>
          <w:szCs w:val="20"/>
        </w:rPr>
        <w:t>Şikâyetlerin</w:t>
      </w:r>
      <w:r w:rsidR="00F9301D" w:rsidRPr="003E33BF">
        <w:rPr>
          <w:rFonts w:ascii="Times New Roman" w:hAnsi="Times New Roman" w:cs="Times New Roman"/>
          <w:sz w:val="20"/>
          <w:szCs w:val="20"/>
        </w:rPr>
        <w:t xml:space="preserve"> ortadan kaldırılarak diş bütünlüğünün korunması, dişin işlevlerinin devam ettirilebilmesi</w:t>
      </w:r>
    </w:p>
    <w:p w:rsidR="00F9301D" w:rsidRPr="003E33BF" w:rsidRDefault="00F9301D" w:rsidP="006554F0">
      <w:pPr>
        <w:pStyle w:val="GvdeMetni"/>
        <w:numPr>
          <w:ilvl w:val="0"/>
          <w:numId w:val="3"/>
        </w:numPr>
        <w:spacing w:line="276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3E33BF">
        <w:rPr>
          <w:rFonts w:ascii="Times New Roman" w:hAnsi="Times New Roman" w:cs="Times New Roman"/>
          <w:sz w:val="20"/>
          <w:szCs w:val="20"/>
        </w:rPr>
        <w:t>Estetiğin</w:t>
      </w:r>
      <w:r w:rsidRPr="003E33B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ve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çiğneme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fonksiyonunun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yeniden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kazanılması</w:t>
      </w:r>
    </w:p>
    <w:p w:rsidR="00F9301D" w:rsidRPr="003E33BF" w:rsidRDefault="00F9301D" w:rsidP="006554F0">
      <w:pPr>
        <w:pStyle w:val="GvdeMetni"/>
        <w:numPr>
          <w:ilvl w:val="0"/>
          <w:numId w:val="3"/>
        </w:numPr>
        <w:spacing w:line="276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3E33BF">
        <w:rPr>
          <w:rFonts w:ascii="Times New Roman" w:hAnsi="Times New Roman" w:cs="Times New Roman"/>
          <w:sz w:val="20"/>
          <w:szCs w:val="20"/>
        </w:rPr>
        <w:t>Dişlerin</w:t>
      </w:r>
      <w:r w:rsidRPr="003E33B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erken</w:t>
      </w:r>
      <w:r w:rsidRPr="003E33B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kaybının</w:t>
      </w:r>
      <w:r w:rsidRPr="003E33B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engellenmesi</w:t>
      </w:r>
    </w:p>
    <w:p w:rsidR="003E33BF" w:rsidRDefault="00F9301D" w:rsidP="006554F0">
      <w:pPr>
        <w:pStyle w:val="GvdeMetni"/>
        <w:numPr>
          <w:ilvl w:val="0"/>
          <w:numId w:val="3"/>
        </w:numPr>
        <w:spacing w:line="276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3E33BF">
        <w:rPr>
          <w:rFonts w:ascii="Times New Roman" w:hAnsi="Times New Roman" w:cs="Times New Roman"/>
          <w:sz w:val="20"/>
          <w:szCs w:val="20"/>
        </w:rPr>
        <w:t>Enfeksiyon odağı oluşturacağı düşünülen dişlerin tedavi edilerek sistemik zararların engellenmesi klinik ve radyolojik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belirtilerin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giderilmes</w:t>
      </w:r>
      <w:r w:rsidR="009E1151">
        <w:rPr>
          <w:rFonts w:ascii="Times New Roman" w:hAnsi="Times New Roman" w:cs="Times New Roman"/>
          <w:sz w:val="20"/>
          <w:szCs w:val="20"/>
        </w:rPr>
        <w:t>i</w:t>
      </w:r>
      <w:r w:rsidR="006554F0" w:rsidRPr="003E33BF">
        <w:rPr>
          <w:rFonts w:ascii="Times New Roman" w:hAnsi="Times New Roman" w:cs="Times New Roman"/>
          <w:sz w:val="20"/>
          <w:szCs w:val="20"/>
        </w:rPr>
        <w:t>.</w:t>
      </w:r>
    </w:p>
    <w:p w:rsidR="003E33BF" w:rsidRPr="003E33BF" w:rsidRDefault="003E33BF" w:rsidP="003E33BF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3E33BF">
        <w:rPr>
          <w:rFonts w:ascii="Times New Roman" w:hAnsi="Times New Roman" w:cs="Times New Roman"/>
          <w:b/>
          <w:sz w:val="20"/>
          <w:szCs w:val="20"/>
        </w:rPr>
        <w:t>2. İŞLEMİN UYGULANMAMASI DURUMUNDA KARŞILAŞILABİLECEK SORUNLAR</w:t>
      </w:r>
    </w:p>
    <w:p w:rsidR="003E33BF" w:rsidRPr="003E33BF" w:rsidRDefault="003E33BF" w:rsidP="003E33BF">
      <w:pPr>
        <w:numPr>
          <w:ilvl w:val="0"/>
          <w:numId w:val="4"/>
        </w:num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3E33BF">
        <w:rPr>
          <w:rFonts w:ascii="Times New Roman" w:hAnsi="Times New Roman" w:cs="Times New Roman"/>
          <w:sz w:val="20"/>
          <w:szCs w:val="20"/>
        </w:rPr>
        <w:t>Mevcut şikâyetleriniz devam edebilir.</w:t>
      </w:r>
    </w:p>
    <w:p w:rsidR="003E33BF" w:rsidRPr="003E33BF" w:rsidRDefault="003E33BF" w:rsidP="003E33BF">
      <w:pPr>
        <w:numPr>
          <w:ilvl w:val="0"/>
          <w:numId w:val="4"/>
        </w:num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3E33BF">
        <w:rPr>
          <w:rFonts w:ascii="Times New Roman" w:hAnsi="Times New Roman" w:cs="Times New Roman"/>
          <w:sz w:val="20"/>
          <w:szCs w:val="20"/>
        </w:rPr>
        <w:t>Lezyon (kemik yıkımının) ilerlemesi devam edebilir, diş çene kemiği içinde hareketli hale gelebilir.</w:t>
      </w:r>
    </w:p>
    <w:p w:rsidR="003E33BF" w:rsidRPr="003E33BF" w:rsidRDefault="003E33BF" w:rsidP="003E33BF">
      <w:pPr>
        <w:numPr>
          <w:ilvl w:val="0"/>
          <w:numId w:val="4"/>
        </w:num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3E33BF">
        <w:rPr>
          <w:rFonts w:ascii="Times New Roman" w:hAnsi="Times New Roman" w:cs="Times New Roman"/>
          <w:sz w:val="20"/>
          <w:szCs w:val="20"/>
        </w:rPr>
        <w:t>Tedavi edilemez duruma gelindiğinde dişiniz çekilebilir.</w:t>
      </w:r>
    </w:p>
    <w:p w:rsidR="003E33BF" w:rsidRPr="003E33BF" w:rsidRDefault="003E33BF" w:rsidP="003E33BF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3E33BF">
        <w:rPr>
          <w:rFonts w:ascii="Times New Roman" w:hAnsi="Times New Roman" w:cs="Times New Roman"/>
          <w:b/>
          <w:sz w:val="20"/>
          <w:szCs w:val="20"/>
        </w:rPr>
        <w:t>3.VARSA İŞLEMİN ALTERNATİFLERİ</w:t>
      </w:r>
    </w:p>
    <w:p w:rsidR="003E33BF" w:rsidRPr="003E33BF" w:rsidRDefault="003E33BF" w:rsidP="003E33BF">
      <w:pPr>
        <w:numPr>
          <w:ilvl w:val="0"/>
          <w:numId w:val="5"/>
        </w:numPr>
        <w:spacing w:after="0"/>
        <w:ind w:left="397"/>
        <w:rPr>
          <w:rFonts w:ascii="Times New Roman" w:hAnsi="Times New Roman" w:cs="Times New Roman"/>
          <w:sz w:val="20"/>
          <w:szCs w:val="20"/>
        </w:rPr>
      </w:pPr>
      <w:r w:rsidRPr="003E33BF">
        <w:rPr>
          <w:rFonts w:ascii="Times New Roman" w:hAnsi="Times New Roman" w:cs="Times New Roman"/>
          <w:sz w:val="20"/>
          <w:szCs w:val="20"/>
        </w:rPr>
        <w:t>Kök ucu cerrahisi</w:t>
      </w:r>
    </w:p>
    <w:p w:rsidR="003E33BF" w:rsidRPr="003E33BF" w:rsidRDefault="003E33BF" w:rsidP="003E33BF">
      <w:pPr>
        <w:numPr>
          <w:ilvl w:val="0"/>
          <w:numId w:val="5"/>
        </w:numPr>
        <w:spacing w:after="0"/>
        <w:ind w:left="397"/>
        <w:rPr>
          <w:rFonts w:ascii="Times New Roman" w:hAnsi="Times New Roman" w:cs="Times New Roman"/>
          <w:sz w:val="20"/>
          <w:szCs w:val="20"/>
        </w:rPr>
      </w:pPr>
      <w:r w:rsidRPr="003E33BF">
        <w:rPr>
          <w:rFonts w:ascii="Times New Roman" w:hAnsi="Times New Roman" w:cs="Times New Roman"/>
          <w:sz w:val="20"/>
          <w:szCs w:val="20"/>
        </w:rPr>
        <w:t>Dişin çekimi</w:t>
      </w:r>
    </w:p>
    <w:p w:rsidR="003E33BF" w:rsidRDefault="003E33BF" w:rsidP="003E33BF"/>
    <w:p w:rsidR="00F9301D" w:rsidRPr="003E33BF" w:rsidRDefault="00F9301D" w:rsidP="003E33BF">
      <w:pPr>
        <w:sectPr w:rsidR="00F9301D" w:rsidRPr="003E33BF" w:rsidSect="008665B3">
          <w:headerReference w:type="default" r:id="rId7"/>
          <w:pgSz w:w="11910" w:h="16840"/>
          <w:pgMar w:top="460" w:right="600" w:bottom="280" w:left="600" w:header="510" w:footer="170" w:gutter="0"/>
          <w:cols w:space="708"/>
          <w:docGrid w:linePitch="299"/>
        </w:sectPr>
      </w:pPr>
    </w:p>
    <w:p w:rsidR="00F9301D" w:rsidRPr="003E33BF" w:rsidRDefault="00F9301D" w:rsidP="006554F0">
      <w:pPr>
        <w:spacing w:line="240" w:lineRule="auto"/>
        <w:ind w:left="-90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33BF">
        <w:rPr>
          <w:rFonts w:ascii="Times New Roman" w:hAnsi="Times New Roman" w:cs="Times New Roman"/>
          <w:b/>
          <w:sz w:val="20"/>
          <w:szCs w:val="20"/>
        </w:rPr>
        <w:lastRenderedPageBreak/>
        <w:t>4. İŞLEMİN OLASI RİSK VE KOMPLİKASYONLARI</w:t>
      </w:r>
    </w:p>
    <w:p w:rsidR="00F9301D" w:rsidRPr="003E33BF" w:rsidRDefault="00F9301D" w:rsidP="006554F0">
      <w:pPr>
        <w:pStyle w:val="GvdeMetni"/>
        <w:numPr>
          <w:ilvl w:val="0"/>
          <w:numId w:val="6"/>
        </w:numPr>
        <w:spacing w:line="276" w:lineRule="auto"/>
        <w:ind w:left="-510"/>
        <w:jc w:val="both"/>
        <w:rPr>
          <w:rFonts w:ascii="Times New Roman" w:hAnsi="Times New Roman" w:cs="Times New Roman"/>
          <w:sz w:val="20"/>
          <w:szCs w:val="20"/>
        </w:rPr>
      </w:pPr>
      <w:r w:rsidRPr="003E33BF">
        <w:rPr>
          <w:rFonts w:ascii="Times New Roman" w:hAnsi="Times New Roman" w:cs="Times New Roman"/>
          <w:sz w:val="20"/>
          <w:szCs w:val="20"/>
        </w:rPr>
        <w:t>Tedavisi</w:t>
      </w:r>
      <w:r w:rsidRPr="003E33B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sırasında</w:t>
      </w:r>
      <w:r w:rsidRPr="003E33B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dişte</w:t>
      </w:r>
      <w:r w:rsidRPr="003E33B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delinme</w:t>
      </w:r>
      <w:r w:rsidRPr="003E33B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(perforasyon),</w:t>
      </w:r>
    </w:p>
    <w:p w:rsidR="00F9301D" w:rsidRPr="003E33BF" w:rsidRDefault="00F9301D" w:rsidP="006554F0">
      <w:pPr>
        <w:pStyle w:val="GvdeMetni"/>
        <w:numPr>
          <w:ilvl w:val="0"/>
          <w:numId w:val="6"/>
        </w:numPr>
        <w:spacing w:line="276" w:lineRule="auto"/>
        <w:ind w:left="-510"/>
        <w:jc w:val="both"/>
        <w:rPr>
          <w:rFonts w:ascii="Times New Roman" w:hAnsi="Times New Roman" w:cs="Times New Roman"/>
          <w:sz w:val="20"/>
          <w:szCs w:val="20"/>
        </w:rPr>
      </w:pPr>
      <w:r w:rsidRPr="003E33BF">
        <w:rPr>
          <w:rFonts w:ascii="Times New Roman" w:hAnsi="Times New Roman" w:cs="Times New Roman"/>
          <w:sz w:val="20"/>
          <w:szCs w:val="20"/>
        </w:rPr>
        <w:t>Kanal</w:t>
      </w:r>
      <w:r w:rsidRPr="003E33B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aletinin</w:t>
      </w:r>
      <w:r w:rsidRPr="003E33B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kanal</w:t>
      </w:r>
      <w:r w:rsidRPr="003E33B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içerisinde</w:t>
      </w:r>
      <w:r w:rsidRPr="003E33B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veya</w:t>
      </w:r>
      <w:r w:rsidRPr="003E33B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dışında</w:t>
      </w:r>
      <w:r w:rsidRPr="003E33B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kırılması,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kanal</w:t>
      </w:r>
      <w:r w:rsidRPr="003E33B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aletinin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yutulması</w:t>
      </w:r>
      <w:r w:rsidRPr="003E33B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veya</w:t>
      </w:r>
      <w:r w:rsidRPr="003E33B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soluk</w:t>
      </w:r>
      <w:r w:rsidRPr="003E33B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borusuna</w:t>
      </w:r>
      <w:r w:rsidRPr="003E33B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kaçması,</w:t>
      </w:r>
    </w:p>
    <w:p w:rsidR="00F9301D" w:rsidRPr="003E33BF" w:rsidRDefault="00F9301D" w:rsidP="006554F0">
      <w:pPr>
        <w:pStyle w:val="GvdeMetni"/>
        <w:numPr>
          <w:ilvl w:val="0"/>
          <w:numId w:val="6"/>
        </w:numPr>
        <w:spacing w:line="276" w:lineRule="auto"/>
        <w:ind w:left="-510"/>
        <w:jc w:val="both"/>
        <w:rPr>
          <w:rFonts w:ascii="Times New Roman" w:hAnsi="Times New Roman" w:cs="Times New Roman"/>
          <w:sz w:val="20"/>
          <w:szCs w:val="20"/>
        </w:rPr>
      </w:pPr>
      <w:r w:rsidRPr="003E33BF">
        <w:rPr>
          <w:rFonts w:ascii="Times New Roman" w:hAnsi="Times New Roman" w:cs="Times New Roman"/>
          <w:sz w:val="20"/>
          <w:szCs w:val="20"/>
        </w:rPr>
        <w:t>Kanal dolgu maddesinin ve yıkama solüsyonlarının dişin kök ucundan taşması sonucu; üst çene burun boşluğunda hasarlar ve dudakta uzun</w:t>
      </w:r>
      <w:r w:rsidRPr="003E33BF">
        <w:rPr>
          <w:rFonts w:ascii="Times New Roman" w:hAnsi="Times New Roman" w:cs="Times New Roman"/>
          <w:spacing w:val="-38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süren</w:t>
      </w:r>
      <w:r w:rsidRPr="003E33B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uyuşukluk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hissi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gibi</w:t>
      </w:r>
      <w:r w:rsidRPr="003E33BF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sinir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hasarları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meydana gelmesi</w:t>
      </w:r>
    </w:p>
    <w:p w:rsidR="00F9301D" w:rsidRPr="003E33BF" w:rsidRDefault="00F9301D" w:rsidP="006554F0">
      <w:pPr>
        <w:pStyle w:val="GvdeMetni"/>
        <w:numPr>
          <w:ilvl w:val="0"/>
          <w:numId w:val="6"/>
        </w:numPr>
        <w:spacing w:line="276" w:lineRule="auto"/>
        <w:ind w:left="-510"/>
        <w:jc w:val="both"/>
        <w:rPr>
          <w:rFonts w:ascii="Times New Roman" w:hAnsi="Times New Roman" w:cs="Times New Roman"/>
          <w:sz w:val="20"/>
          <w:szCs w:val="20"/>
        </w:rPr>
      </w:pPr>
      <w:r w:rsidRPr="003E33BF">
        <w:rPr>
          <w:rFonts w:ascii="Times New Roman" w:hAnsi="Times New Roman" w:cs="Times New Roman"/>
          <w:sz w:val="20"/>
          <w:szCs w:val="20"/>
        </w:rPr>
        <w:t>Kanal yıkama solüsyonlarının çevre dokulara ve ağız içine teması nedeniyle ağız içinde yanma, kızarıklıkların oluşması veya kalıcı hasarlar</w:t>
      </w:r>
      <w:r w:rsidRPr="003E33BF">
        <w:rPr>
          <w:rFonts w:ascii="Times New Roman" w:hAnsi="Times New Roman" w:cs="Times New Roman"/>
          <w:spacing w:val="-38"/>
          <w:sz w:val="20"/>
          <w:szCs w:val="20"/>
        </w:rPr>
        <w:t xml:space="preserve">  </w:t>
      </w:r>
      <w:r w:rsidRPr="003E33BF">
        <w:rPr>
          <w:rFonts w:ascii="Times New Roman" w:hAnsi="Times New Roman" w:cs="Times New Roman"/>
          <w:sz w:val="20"/>
          <w:szCs w:val="20"/>
        </w:rPr>
        <w:t>oluşması</w:t>
      </w:r>
      <w:r w:rsidRPr="003E33B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riski,</w:t>
      </w:r>
    </w:p>
    <w:p w:rsidR="00F9301D" w:rsidRPr="003E33BF" w:rsidRDefault="00F9301D" w:rsidP="006554F0">
      <w:pPr>
        <w:pStyle w:val="GvdeMetni"/>
        <w:numPr>
          <w:ilvl w:val="0"/>
          <w:numId w:val="6"/>
        </w:numPr>
        <w:spacing w:line="276" w:lineRule="auto"/>
        <w:ind w:left="-510"/>
        <w:jc w:val="both"/>
        <w:rPr>
          <w:rFonts w:ascii="Times New Roman" w:hAnsi="Times New Roman" w:cs="Times New Roman"/>
          <w:sz w:val="20"/>
          <w:szCs w:val="20"/>
        </w:rPr>
      </w:pPr>
      <w:r w:rsidRPr="003E33BF">
        <w:rPr>
          <w:rFonts w:ascii="Times New Roman" w:hAnsi="Times New Roman" w:cs="Times New Roman"/>
          <w:sz w:val="20"/>
          <w:szCs w:val="20"/>
        </w:rPr>
        <w:t>Kanal tedavisi seansları arasında veya sonrasında; ağrı ve yüzde veya ağız içinde şişlik oluşması,</w:t>
      </w:r>
      <w:r w:rsidRPr="003E33BF">
        <w:rPr>
          <w:rFonts w:ascii="Times New Roman" w:hAnsi="Times New Roman" w:cs="Times New Roman"/>
          <w:spacing w:val="-38"/>
          <w:sz w:val="20"/>
          <w:szCs w:val="20"/>
        </w:rPr>
        <w:t xml:space="preserve"> </w:t>
      </w:r>
    </w:p>
    <w:p w:rsidR="00F9301D" w:rsidRPr="003E33BF" w:rsidRDefault="00F9301D" w:rsidP="006554F0">
      <w:pPr>
        <w:pStyle w:val="GvdeMetni"/>
        <w:numPr>
          <w:ilvl w:val="0"/>
          <w:numId w:val="6"/>
        </w:numPr>
        <w:spacing w:line="276" w:lineRule="auto"/>
        <w:ind w:left="-510"/>
        <w:jc w:val="both"/>
        <w:rPr>
          <w:rFonts w:ascii="Times New Roman" w:hAnsi="Times New Roman" w:cs="Times New Roman"/>
          <w:sz w:val="20"/>
          <w:szCs w:val="20"/>
        </w:rPr>
      </w:pPr>
      <w:r w:rsidRPr="003E33BF">
        <w:rPr>
          <w:rFonts w:ascii="Times New Roman" w:hAnsi="Times New Roman" w:cs="Times New Roman"/>
          <w:sz w:val="20"/>
          <w:szCs w:val="20"/>
        </w:rPr>
        <w:t>Dişin</w:t>
      </w:r>
      <w:r w:rsidRPr="003E33B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çekimini</w:t>
      </w:r>
      <w:r w:rsidRPr="003E33BF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gerektirecek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kırıklar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oluşması,</w:t>
      </w:r>
    </w:p>
    <w:p w:rsidR="00F9301D" w:rsidRPr="003E33BF" w:rsidRDefault="00F9301D" w:rsidP="006554F0">
      <w:pPr>
        <w:pStyle w:val="GvdeMetni"/>
        <w:numPr>
          <w:ilvl w:val="0"/>
          <w:numId w:val="6"/>
        </w:numPr>
        <w:spacing w:line="276" w:lineRule="auto"/>
        <w:ind w:left="-510"/>
        <w:jc w:val="both"/>
        <w:rPr>
          <w:rFonts w:ascii="Times New Roman" w:hAnsi="Times New Roman" w:cs="Times New Roman"/>
          <w:sz w:val="20"/>
          <w:szCs w:val="20"/>
        </w:rPr>
      </w:pPr>
      <w:r w:rsidRPr="003E33BF">
        <w:rPr>
          <w:rFonts w:ascii="Times New Roman" w:hAnsi="Times New Roman" w:cs="Times New Roman"/>
          <w:sz w:val="20"/>
          <w:szCs w:val="20"/>
        </w:rPr>
        <w:t>Kanal tedavisi seanslarının uzun sürmesi sonucu eklemde ağrı ve/veya çene ekleminin çıkması,</w:t>
      </w:r>
      <w:r w:rsidRPr="003E33BF">
        <w:rPr>
          <w:rFonts w:ascii="Times New Roman" w:hAnsi="Times New Roman" w:cs="Times New Roman"/>
          <w:spacing w:val="-38"/>
          <w:sz w:val="20"/>
          <w:szCs w:val="20"/>
        </w:rPr>
        <w:t xml:space="preserve"> </w:t>
      </w:r>
    </w:p>
    <w:p w:rsidR="00F9301D" w:rsidRPr="003E33BF" w:rsidRDefault="00F9301D" w:rsidP="006554F0">
      <w:pPr>
        <w:pStyle w:val="GvdeMetni"/>
        <w:numPr>
          <w:ilvl w:val="0"/>
          <w:numId w:val="6"/>
        </w:numPr>
        <w:spacing w:line="276" w:lineRule="auto"/>
        <w:ind w:left="-510"/>
        <w:jc w:val="both"/>
        <w:rPr>
          <w:rFonts w:ascii="Times New Roman" w:hAnsi="Times New Roman" w:cs="Times New Roman"/>
          <w:sz w:val="20"/>
          <w:szCs w:val="20"/>
        </w:rPr>
      </w:pPr>
      <w:r w:rsidRPr="003E33BF">
        <w:rPr>
          <w:rFonts w:ascii="Times New Roman" w:hAnsi="Times New Roman" w:cs="Times New Roman"/>
          <w:sz w:val="20"/>
          <w:szCs w:val="20"/>
        </w:rPr>
        <w:t>Kullanılan</w:t>
      </w:r>
      <w:r w:rsidRPr="003E33B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malzemelere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karşı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alerji,</w:t>
      </w:r>
    </w:p>
    <w:p w:rsidR="00F9301D" w:rsidRPr="003E33BF" w:rsidRDefault="00F9301D" w:rsidP="006554F0">
      <w:pPr>
        <w:pStyle w:val="GvdeMetni"/>
        <w:numPr>
          <w:ilvl w:val="0"/>
          <w:numId w:val="6"/>
        </w:numPr>
        <w:spacing w:line="276" w:lineRule="auto"/>
        <w:ind w:left="-510"/>
        <w:jc w:val="both"/>
        <w:rPr>
          <w:rFonts w:ascii="Times New Roman" w:hAnsi="Times New Roman" w:cs="Times New Roman"/>
          <w:sz w:val="20"/>
          <w:szCs w:val="20"/>
        </w:rPr>
      </w:pPr>
      <w:r w:rsidRPr="003E33BF">
        <w:rPr>
          <w:rFonts w:ascii="Times New Roman" w:hAnsi="Times New Roman" w:cs="Times New Roman"/>
          <w:sz w:val="20"/>
          <w:szCs w:val="20"/>
        </w:rPr>
        <w:t>Vücudun savunma mekanizması, kök kanalı ve periapikal dokulardaki mikroorganizmaların varlığı gibi sebeplerden dolayı ilgili dişteki belirtilerin</w:t>
      </w:r>
      <w:r w:rsidRPr="003E33BF">
        <w:rPr>
          <w:rFonts w:ascii="Times New Roman" w:hAnsi="Times New Roman" w:cs="Times New Roman"/>
          <w:spacing w:val="-38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tekrar</w:t>
      </w:r>
      <w:r w:rsidRPr="003E33B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etmesi. Buna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bağlı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olarak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kök</w:t>
      </w:r>
      <w:r w:rsidRPr="003E33B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kanal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tedavisinin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yenilenmesi veya cerrahi</w:t>
      </w:r>
      <w:r w:rsidRPr="003E33B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işlemin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gerekebilmesi</w:t>
      </w:r>
    </w:p>
    <w:p w:rsidR="00F9301D" w:rsidRPr="003E33BF" w:rsidRDefault="00F9301D" w:rsidP="006554F0">
      <w:pPr>
        <w:spacing w:line="240" w:lineRule="auto"/>
        <w:ind w:left="-85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33BF">
        <w:rPr>
          <w:rFonts w:ascii="Times New Roman" w:hAnsi="Times New Roman" w:cs="Times New Roman"/>
          <w:b/>
          <w:sz w:val="20"/>
          <w:szCs w:val="20"/>
        </w:rPr>
        <w:t>5. İŞLEMİN TAHMİNİ SÜRESİ</w:t>
      </w:r>
    </w:p>
    <w:p w:rsidR="00F9301D" w:rsidRPr="003E33BF" w:rsidRDefault="00F9301D" w:rsidP="006554F0">
      <w:pPr>
        <w:pStyle w:val="ListeParagraf"/>
        <w:numPr>
          <w:ilvl w:val="0"/>
          <w:numId w:val="8"/>
        </w:numPr>
        <w:spacing w:line="276" w:lineRule="auto"/>
        <w:ind w:left="-510"/>
        <w:jc w:val="both"/>
        <w:rPr>
          <w:rFonts w:ascii="Times New Roman" w:hAnsi="Times New Roman" w:cs="Times New Roman"/>
          <w:sz w:val="20"/>
          <w:szCs w:val="20"/>
        </w:rPr>
      </w:pPr>
      <w:r w:rsidRPr="003E33BF">
        <w:rPr>
          <w:rFonts w:ascii="Times New Roman" w:hAnsi="Times New Roman" w:cs="Times New Roman"/>
          <w:sz w:val="20"/>
          <w:szCs w:val="20"/>
        </w:rPr>
        <w:t>Kanal tedavisinin yenilenmesi, tek seans ortalama 1 saattir. Bu süre dişinizin anatomisi, önceki kanal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tedavinizin durumu gibi faktörlere bağlı olarak uzayabilmektedir. İşlemin kaç seans olacağına dişinizin durumuna göre ( dişteki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enfeksiyona bağlı olarak )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diş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hekiminiz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karar verecektir.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Her bir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seansın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arası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ise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minimum</w:t>
      </w:r>
      <w:r w:rsidRPr="003E33B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2-3 gündür.</w:t>
      </w:r>
    </w:p>
    <w:p w:rsidR="00F9301D" w:rsidRPr="003E33BF" w:rsidRDefault="00F9301D" w:rsidP="006554F0">
      <w:pPr>
        <w:spacing w:after="0" w:line="240" w:lineRule="auto"/>
        <w:ind w:left="-85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3E33BF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6. TEDAVİ SONRASI DİKKAT EDİLMESİ GEREKENLER</w:t>
      </w:r>
    </w:p>
    <w:p w:rsidR="006554F0" w:rsidRPr="003E33BF" w:rsidRDefault="00640238" w:rsidP="006554F0">
      <w:pPr>
        <w:pStyle w:val="GvdeMetni"/>
        <w:numPr>
          <w:ilvl w:val="0"/>
          <w:numId w:val="8"/>
        </w:numPr>
        <w:spacing w:line="276" w:lineRule="auto"/>
        <w:ind w:left="-510"/>
        <w:jc w:val="both"/>
        <w:rPr>
          <w:rFonts w:ascii="Times New Roman" w:hAnsi="Times New Roman" w:cs="Times New Roman"/>
          <w:sz w:val="20"/>
          <w:szCs w:val="20"/>
        </w:rPr>
      </w:pPr>
      <w:r w:rsidRPr="003E33BF">
        <w:rPr>
          <w:rFonts w:ascii="Times New Roman" w:hAnsi="Times New Roman" w:cs="Times New Roman"/>
          <w:sz w:val="20"/>
          <w:szCs w:val="20"/>
        </w:rPr>
        <w:t>S</w:t>
      </w:r>
      <w:r w:rsidR="000F7636" w:rsidRPr="003E33BF">
        <w:rPr>
          <w:rFonts w:ascii="Times New Roman" w:hAnsi="Times New Roman" w:cs="Times New Roman"/>
          <w:sz w:val="20"/>
          <w:szCs w:val="20"/>
        </w:rPr>
        <w:t>ize</w:t>
      </w:r>
      <w:r w:rsidR="000F7636" w:rsidRPr="003E33BF">
        <w:rPr>
          <w:rFonts w:ascii="Times New Roman" w:hAnsi="Times New Roman" w:cs="Times New Roman"/>
          <w:spacing w:val="35"/>
          <w:sz w:val="20"/>
          <w:szCs w:val="20"/>
        </w:rPr>
        <w:t xml:space="preserve"> </w:t>
      </w:r>
      <w:r w:rsidR="000F7636" w:rsidRPr="003E33BF">
        <w:rPr>
          <w:rFonts w:ascii="Times New Roman" w:hAnsi="Times New Roman" w:cs="Times New Roman"/>
          <w:sz w:val="20"/>
          <w:szCs w:val="20"/>
        </w:rPr>
        <w:t>reçete</w:t>
      </w:r>
      <w:r w:rsidR="000F7636" w:rsidRPr="003E33BF">
        <w:rPr>
          <w:rFonts w:ascii="Times New Roman" w:hAnsi="Times New Roman" w:cs="Times New Roman"/>
          <w:spacing w:val="35"/>
          <w:sz w:val="20"/>
          <w:szCs w:val="20"/>
        </w:rPr>
        <w:t xml:space="preserve"> </w:t>
      </w:r>
      <w:r w:rsidR="000F7636" w:rsidRPr="003E33BF">
        <w:rPr>
          <w:rFonts w:ascii="Times New Roman" w:hAnsi="Times New Roman" w:cs="Times New Roman"/>
          <w:sz w:val="20"/>
          <w:szCs w:val="20"/>
        </w:rPr>
        <w:t>edilen</w:t>
      </w:r>
      <w:r w:rsidR="000F7636" w:rsidRPr="003E33BF">
        <w:rPr>
          <w:rFonts w:ascii="Times New Roman" w:hAnsi="Times New Roman" w:cs="Times New Roman"/>
          <w:spacing w:val="35"/>
          <w:sz w:val="20"/>
          <w:szCs w:val="20"/>
        </w:rPr>
        <w:t xml:space="preserve"> </w:t>
      </w:r>
      <w:r w:rsidR="000F7636" w:rsidRPr="003E33BF">
        <w:rPr>
          <w:rFonts w:ascii="Times New Roman" w:hAnsi="Times New Roman" w:cs="Times New Roman"/>
          <w:sz w:val="20"/>
          <w:szCs w:val="20"/>
        </w:rPr>
        <w:t>ilaçları</w:t>
      </w:r>
      <w:r w:rsidR="000F7636" w:rsidRPr="003E33BF">
        <w:rPr>
          <w:rFonts w:ascii="Times New Roman" w:hAnsi="Times New Roman" w:cs="Times New Roman"/>
          <w:spacing w:val="35"/>
          <w:sz w:val="20"/>
          <w:szCs w:val="20"/>
        </w:rPr>
        <w:t xml:space="preserve"> </w:t>
      </w:r>
      <w:r w:rsidR="000F7636" w:rsidRPr="003E33BF">
        <w:rPr>
          <w:rFonts w:ascii="Times New Roman" w:hAnsi="Times New Roman" w:cs="Times New Roman"/>
          <w:sz w:val="20"/>
          <w:szCs w:val="20"/>
        </w:rPr>
        <w:t>mutlaka</w:t>
      </w:r>
      <w:r w:rsidR="000F7636"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0F7636" w:rsidRPr="003E33BF">
        <w:rPr>
          <w:rFonts w:ascii="Times New Roman" w:hAnsi="Times New Roman" w:cs="Times New Roman"/>
          <w:sz w:val="20"/>
          <w:szCs w:val="20"/>
        </w:rPr>
        <w:t>aksatmadan</w:t>
      </w:r>
      <w:r w:rsidR="000F7636" w:rsidRPr="003E33B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0F7636" w:rsidRPr="003E33BF">
        <w:rPr>
          <w:rFonts w:ascii="Times New Roman" w:hAnsi="Times New Roman" w:cs="Times New Roman"/>
          <w:sz w:val="20"/>
          <w:szCs w:val="20"/>
        </w:rPr>
        <w:t>kullanınız. Doktorunuzun</w:t>
      </w:r>
      <w:r w:rsidR="000F7636"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0F7636" w:rsidRPr="003E33BF">
        <w:rPr>
          <w:rFonts w:ascii="Times New Roman" w:hAnsi="Times New Roman" w:cs="Times New Roman"/>
          <w:sz w:val="20"/>
          <w:szCs w:val="20"/>
        </w:rPr>
        <w:t>aşağıda yazdığı</w:t>
      </w:r>
      <w:r w:rsidR="000F7636"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0F7636" w:rsidRPr="003E33BF">
        <w:rPr>
          <w:rFonts w:ascii="Times New Roman" w:hAnsi="Times New Roman" w:cs="Times New Roman"/>
          <w:sz w:val="20"/>
          <w:szCs w:val="20"/>
        </w:rPr>
        <w:t>önerilere</w:t>
      </w:r>
      <w:r w:rsidR="000F7636"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0F7636" w:rsidRPr="003E33BF">
        <w:rPr>
          <w:rFonts w:ascii="Times New Roman" w:hAnsi="Times New Roman" w:cs="Times New Roman"/>
          <w:sz w:val="20"/>
          <w:szCs w:val="20"/>
        </w:rPr>
        <w:t>uyunuz.</w:t>
      </w:r>
    </w:p>
    <w:p w:rsidR="000F7636" w:rsidRPr="003E33BF" w:rsidRDefault="000F7636" w:rsidP="006554F0">
      <w:pPr>
        <w:pStyle w:val="ListeParagraf"/>
        <w:numPr>
          <w:ilvl w:val="0"/>
          <w:numId w:val="8"/>
        </w:numPr>
        <w:tabs>
          <w:tab w:val="left" w:pos="1020"/>
        </w:tabs>
        <w:spacing w:after="0"/>
        <w:ind w:left="-510"/>
        <w:rPr>
          <w:rFonts w:ascii="Times New Roman" w:hAnsi="Times New Roman" w:cs="Times New Roman"/>
          <w:sz w:val="20"/>
          <w:szCs w:val="20"/>
        </w:rPr>
      </w:pPr>
      <w:r w:rsidRPr="003E33BF">
        <w:rPr>
          <w:rFonts w:ascii="Times New Roman" w:hAnsi="Times New Roman" w:cs="Times New Roman"/>
          <w:sz w:val="20"/>
          <w:szCs w:val="20"/>
        </w:rPr>
        <w:t>Varsa anestezinin (uyuşukluk) etkisi geçtikten sonra yemek yenilebilir.</w:t>
      </w:r>
      <w:r w:rsidRPr="003E33BF">
        <w:rPr>
          <w:rFonts w:ascii="Times New Roman" w:hAnsi="Times New Roman" w:cs="Times New Roman"/>
          <w:spacing w:val="-38"/>
          <w:sz w:val="20"/>
          <w:szCs w:val="20"/>
        </w:rPr>
        <w:t xml:space="preserve"> </w:t>
      </w:r>
    </w:p>
    <w:p w:rsidR="000F7636" w:rsidRPr="003E33BF" w:rsidRDefault="000F7636" w:rsidP="006554F0">
      <w:pPr>
        <w:pStyle w:val="GvdeMetni"/>
        <w:numPr>
          <w:ilvl w:val="0"/>
          <w:numId w:val="7"/>
        </w:numPr>
        <w:spacing w:line="276" w:lineRule="auto"/>
        <w:ind w:left="-510"/>
        <w:jc w:val="both"/>
        <w:rPr>
          <w:rFonts w:ascii="Times New Roman" w:hAnsi="Times New Roman" w:cs="Times New Roman"/>
          <w:sz w:val="20"/>
          <w:szCs w:val="20"/>
        </w:rPr>
      </w:pPr>
      <w:r w:rsidRPr="003E33BF">
        <w:rPr>
          <w:rFonts w:ascii="Times New Roman" w:hAnsi="Times New Roman" w:cs="Times New Roman"/>
          <w:sz w:val="20"/>
          <w:szCs w:val="20"/>
        </w:rPr>
        <w:t>Tedaviden sonra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dişte</w:t>
      </w:r>
      <w:r w:rsidRPr="003E33B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bir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süre</w:t>
      </w:r>
      <w:r w:rsidRPr="003E33B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daha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hafif hassasiyet</w:t>
      </w:r>
      <w:r w:rsidRPr="003E33B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olabilir.</w:t>
      </w:r>
    </w:p>
    <w:p w:rsidR="000F7636" w:rsidRPr="003E33BF" w:rsidRDefault="000F7636" w:rsidP="006554F0">
      <w:pPr>
        <w:pStyle w:val="GvdeMetni"/>
        <w:numPr>
          <w:ilvl w:val="0"/>
          <w:numId w:val="7"/>
        </w:numPr>
        <w:spacing w:line="276" w:lineRule="auto"/>
        <w:ind w:left="-510"/>
        <w:jc w:val="both"/>
        <w:rPr>
          <w:rFonts w:ascii="Times New Roman" w:hAnsi="Times New Roman" w:cs="Times New Roman"/>
          <w:sz w:val="20"/>
          <w:szCs w:val="20"/>
        </w:rPr>
      </w:pPr>
      <w:r w:rsidRPr="003E33BF">
        <w:rPr>
          <w:rFonts w:ascii="Times New Roman" w:hAnsi="Times New Roman" w:cs="Times New Roman"/>
          <w:sz w:val="20"/>
          <w:szCs w:val="20"/>
        </w:rPr>
        <w:t>Ağrı</w:t>
      </w:r>
      <w:r w:rsidRPr="003E33BF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kesici</w:t>
      </w:r>
      <w:r w:rsidRPr="003E33B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kullanılması</w:t>
      </w:r>
      <w:r w:rsidRPr="003E33B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gerekebilir.</w:t>
      </w:r>
    </w:p>
    <w:p w:rsidR="000F7636" w:rsidRPr="003E33BF" w:rsidRDefault="000F7636" w:rsidP="006554F0">
      <w:pPr>
        <w:pStyle w:val="GvdeMetni"/>
        <w:numPr>
          <w:ilvl w:val="0"/>
          <w:numId w:val="7"/>
        </w:numPr>
        <w:spacing w:line="276" w:lineRule="auto"/>
        <w:ind w:left="-510"/>
        <w:jc w:val="both"/>
        <w:rPr>
          <w:rFonts w:ascii="Times New Roman" w:hAnsi="Times New Roman" w:cs="Times New Roman"/>
          <w:spacing w:val="1"/>
          <w:sz w:val="20"/>
          <w:szCs w:val="20"/>
        </w:rPr>
      </w:pPr>
      <w:r w:rsidRPr="003E33BF">
        <w:rPr>
          <w:rFonts w:ascii="Times New Roman" w:hAnsi="Times New Roman" w:cs="Times New Roman"/>
          <w:sz w:val="20"/>
          <w:szCs w:val="20"/>
        </w:rPr>
        <w:t>Dişte</w:t>
      </w:r>
      <w:r w:rsidRPr="003E33BF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belirtilerin</w:t>
      </w:r>
      <w:r w:rsidRPr="003E33B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yeniden</w:t>
      </w:r>
      <w:r w:rsidRPr="003E33BF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oluşması</w:t>
      </w:r>
      <w:r w:rsidRPr="003E33B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veya</w:t>
      </w:r>
      <w:r w:rsidRPr="003E33B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devam</w:t>
      </w:r>
      <w:r w:rsidRPr="003E33B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etmesi,</w:t>
      </w:r>
      <w:r w:rsidRPr="003E33B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şişlik</w:t>
      </w:r>
      <w:r w:rsidRPr="003E33BF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oluşması,</w:t>
      </w:r>
      <w:r w:rsidRPr="003E33B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dolgunun</w:t>
      </w:r>
      <w:r w:rsidRPr="003E33B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kırılması</w:t>
      </w:r>
      <w:r w:rsidRPr="003E33BF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gibi</w:t>
      </w:r>
      <w:r w:rsidRPr="003E33B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durumlarda</w:t>
      </w:r>
      <w:r w:rsidRPr="003E33B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hasta</w:t>
      </w:r>
      <w:r w:rsidRPr="003E33B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kliniğimize</w:t>
      </w:r>
      <w:r w:rsidRPr="003E33B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tekrar</w:t>
      </w:r>
      <w:r w:rsidRPr="003E33BF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başvurmalıdır.</w:t>
      </w:r>
      <w:r w:rsidRPr="003E33BF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</w:p>
    <w:p w:rsidR="00216493" w:rsidRPr="003E33BF" w:rsidRDefault="000F7636" w:rsidP="003E33BF">
      <w:pPr>
        <w:pStyle w:val="GvdeMetni"/>
        <w:numPr>
          <w:ilvl w:val="0"/>
          <w:numId w:val="7"/>
        </w:numPr>
        <w:spacing w:line="276" w:lineRule="auto"/>
        <w:ind w:left="-510"/>
        <w:jc w:val="both"/>
        <w:rPr>
          <w:rFonts w:ascii="Times New Roman" w:hAnsi="Times New Roman" w:cs="Times New Roman"/>
          <w:sz w:val="20"/>
          <w:szCs w:val="20"/>
        </w:rPr>
      </w:pPr>
      <w:r w:rsidRPr="003E33BF">
        <w:rPr>
          <w:rFonts w:ascii="Times New Roman" w:hAnsi="Times New Roman" w:cs="Times New Roman"/>
          <w:sz w:val="20"/>
          <w:szCs w:val="20"/>
        </w:rPr>
        <w:t>Hekim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gerekli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görürse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kontrol</w:t>
      </w:r>
      <w:r w:rsidRPr="003E33B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sz w:val="20"/>
          <w:szCs w:val="20"/>
        </w:rPr>
        <w:t>seanslarına çağırabilir.</w:t>
      </w:r>
    </w:p>
    <w:p w:rsidR="00216493" w:rsidRPr="003E33BF" w:rsidRDefault="00216493" w:rsidP="006554F0">
      <w:pPr>
        <w:pStyle w:val="ListeParagraf"/>
        <w:spacing w:after="0"/>
        <w:ind w:left="-85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3E33BF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7. KULLANILACAK İLAÇLARIN ÖNEMLİ ÖZELLİKLERİ</w:t>
      </w:r>
    </w:p>
    <w:p w:rsidR="00216493" w:rsidRPr="003E33BF" w:rsidRDefault="00216493" w:rsidP="006554F0">
      <w:pPr>
        <w:spacing w:after="0"/>
        <w:ind w:left="-850" w:right="-850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proofErr w:type="gramStart"/>
      <w:r w:rsidRPr="003E33BF">
        <w:rPr>
          <w:rFonts w:ascii="Times New Roman" w:eastAsia="Times New Roman" w:hAnsi="Times New Roman" w:cs="Times New Roman"/>
          <w:sz w:val="20"/>
          <w:szCs w:val="20"/>
          <w:lang w:eastAsia="tr-T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roofErr w:type="gramEnd"/>
      <w:r w:rsidRPr="003E33BF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(Bu alan doktorunuz tarafından hastalığınızın durumuna göre doldurulacaktır.)</w:t>
      </w:r>
      <w:r w:rsidRPr="003E33BF">
        <w:rPr>
          <w:rFonts w:ascii="Times New Roman" w:hAnsi="Times New Roman" w:cs="Times New Roman"/>
          <w:sz w:val="20"/>
          <w:szCs w:val="20"/>
        </w:rPr>
        <w:t xml:space="preserve"> </w:t>
      </w:r>
      <w:r w:rsidRPr="003E33BF">
        <w:rPr>
          <w:rFonts w:ascii="Times New Roman" w:eastAsia="Times New Roman" w:hAnsi="Times New Roman" w:cs="Times New Roman"/>
          <w:sz w:val="20"/>
          <w:szCs w:val="20"/>
          <w:lang w:eastAsia="tr-TR"/>
        </w:rPr>
        <w:t>An</w:t>
      </w:r>
      <w:r w:rsidR="009E1151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tibiyotik analjezik ve diğer </w:t>
      </w:r>
      <w:proofErr w:type="gramStart"/>
      <w:r w:rsidR="009E1151">
        <w:rPr>
          <w:rFonts w:ascii="Times New Roman" w:eastAsia="Times New Roman" w:hAnsi="Times New Roman" w:cs="Times New Roman"/>
          <w:sz w:val="20"/>
          <w:szCs w:val="20"/>
          <w:lang w:eastAsia="tr-TR"/>
        </w:rPr>
        <w:t>lok</w:t>
      </w:r>
      <w:r w:rsidRPr="003E33BF">
        <w:rPr>
          <w:rFonts w:ascii="Times New Roman" w:eastAsia="Times New Roman" w:hAnsi="Times New Roman" w:cs="Times New Roman"/>
          <w:sz w:val="20"/>
          <w:szCs w:val="20"/>
          <w:lang w:eastAsia="tr-TR"/>
        </w:rPr>
        <w:t>al</w:t>
      </w:r>
      <w:proofErr w:type="gramEnd"/>
      <w:r w:rsidRPr="003E33BF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anestezik ilaçlara bağlı olarak kı</w:t>
      </w:r>
      <w:r w:rsidR="009E1151">
        <w:rPr>
          <w:rFonts w:ascii="Times New Roman" w:eastAsia="Times New Roman" w:hAnsi="Times New Roman" w:cs="Times New Roman"/>
          <w:sz w:val="20"/>
          <w:szCs w:val="20"/>
          <w:lang w:eastAsia="tr-TR"/>
        </w:rPr>
        <w:t>zarıklık dokuda şişlik, kaşıntı</w:t>
      </w:r>
      <w:r w:rsidRPr="003E33BF">
        <w:rPr>
          <w:rFonts w:ascii="Times New Roman" w:eastAsia="Times New Roman" w:hAnsi="Times New Roman" w:cs="Times New Roman"/>
          <w:sz w:val="20"/>
          <w:szCs w:val="20"/>
          <w:lang w:eastAsia="tr-TR"/>
        </w:rPr>
        <w:t>, bulantı ve çok nadir de olsa anaflaktik şok gibi yan etkileri oluşabilir.</w:t>
      </w:r>
    </w:p>
    <w:p w:rsidR="000F7636" w:rsidRPr="003E33BF" w:rsidRDefault="00640238" w:rsidP="003E33BF">
      <w:pPr>
        <w:spacing w:after="0" w:line="240" w:lineRule="auto"/>
        <w:ind w:left="-79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3E33BF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8. </w:t>
      </w:r>
      <w:r w:rsidR="000F7636" w:rsidRPr="003E33BF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HASTANIN TEDAVİSİ İÇİN ONAY</w:t>
      </w:r>
    </w:p>
    <w:p w:rsidR="00C567EA" w:rsidRDefault="000F7636" w:rsidP="00C567EA">
      <w:pPr>
        <w:widowControl w:val="0"/>
        <w:autoSpaceDE w:val="0"/>
        <w:autoSpaceDN w:val="0"/>
        <w:spacing w:before="1" w:after="0" w:line="240" w:lineRule="auto"/>
        <w:ind w:left="-794" w:right="-794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3E33BF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Uygulanacak tedavi/tedavilerin Adıyaman Üniversitesi </w:t>
      </w:r>
      <w:r w:rsidR="00DA6486" w:rsidRPr="00DA6486">
        <w:rPr>
          <w:rFonts w:ascii="Times New Roman" w:eastAsia="Times New Roman" w:hAnsi="Times New Roman" w:cs="Times New Roman"/>
          <w:sz w:val="20"/>
          <w:szCs w:val="20"/>
          <w:lang w:eastAsia="tr-TR"/>
        </w:rPr>
        <w:t>Ağız ve Diş Sağlığı Merkezi</w:t>
      </w:r>
      <w:r w:rsidR="00DA6486" w:rsidRPr="00DA6486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 </w:t>
      </w:r>
      <w:bookmarkStart w:id="0" w:name="_GoBack"/>
      <w:bookmarkEnd w:id="0"/>
      <w:r w:rsidRPr="003E33BF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Endodonti Kliniği’nde Prof. </w:t>
      </w:r>
      <w:proofErr w:type="spellStart"/>
      <w:r w:rsidRPr="003E33BF">
        <w:rPr>
          <w:rFonts w:ascii="Times New Roman" w:eastAsia="Times New Roman" w:hAnsi="Times New Roman" w:cs="Times New Roman"/>
          <w:sz w:val="20"/>
          <w:szCs w:val="20"/>
          <w:lang w:eastAsia="tr-TR"/>
        </w:rPr>
        <w:t>Dr</w:t>
      </w:r>
      <w:proofErr w:type="spellEnd"/>
      <w:r w:rsidRPr="003E33BF">
        <w:rPr>
          <w:rFonts w:ascii="Times New Roman" w:eastAsia="Times New Roman" w:hAnsi="Times New Roman" w:cs="Times New Roman"/>
          <w:sz w:val="20"/>
          <w:szCs w:val="20"/>
          <w:lang w:eastAsia="tr-TR"/>
        </w:rPr>
        <w:t>, Dr. Öğr. Üyesi, Öğr.Gör</w:t>
      </w:r>
      <w:proofErr w:type="gramStart"/>
      <w:r w:rsidRPr="003E33BF">
        <w:rPr>
          <w:rFonts w:ascii="Times New Roman" w:eastAsia="Times New Roman" w:hAnsi="Times New Roman" w:cs="Times New Roman"/>
          <w:sz w:val="20"/>
          <w:szCs w:val="20"/>
          <w:lang w:eastAsia="tr-TR"/>
        </w:rPr>
        <w:t>.,</w:t>
      </w:r>
      <w:proofErr w:type="gramEnd"/>
      <w:r w:rsidRPr="003E33BF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Araş. Gör. ünvanına</w:t>
      </w:r>
      <w:r w:rsidR="005A0032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sahip hekimler </w:t>
      </w:r>
      <w:r w:rsidR="005A0032">
        <w:rPr>
          <w:rFonts w:ascii="Times New Roman" w:eastAsia="Times New Roman" w:hAnsi="Times New Roman"/>
          <w:sz w:val="20"/>
          <w:szCs w:val="20"/>
          <w:lang w:eastAsia="tr-TR"/>
        </w:rPr>
        <w:t>ve onların</w:t>
      </w:r>
      <w:r w:rsidRPr="003E33BF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gözetimi altında stajyer diş hekimleri tarafından yapılmasına; </w:t>
      </w:r>
      <w:r w:rsidR="00C567EA" w:rsidRPr="00C567EA">
        <w:rPr>
          <w:rFonts w:ascii="Times New Roman" w:eastAsia="Times New Roman" w:hAnsi="Times New Roman" w:cs="Times New Roman"/>
          <w:sz w:val="20"/>
          <w:szCs w:val="20"/>
          <w:lang w:eastAsia="tr-TR"/>
        </w:rPr>
        <w:t>kimlik bilgilerim gizli tutulmak kaydıyla, tıbbi kayıtlarımın, röntgenlerimin ve ağız içi fotoğraflarımın bilimsel makalelerde, sunumlarda ve eğitim materyallerinde kullanılmasına izin veriyorum.</w:t>
      </w:r>
    </w:p>
    <w:p w:rsidR="000F7636" w:rsidRPr="003E33BF" w:rsidRDefault="000F7636" w:rsidP="00C567EA">
      <w:pPr>
        <w:widowControl w:val="0"/>
        <w:autoSpaceDE w:val="0"/>
        <w:autoSpaceDN w:val="0"/>
        <w:spacing w:before="1" w:after="0" w:line="240" w:lineRule="auto"/>
        <w:ind w:left="-794" w:right="-79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33BF">
        <w:rPr>
          <w:rFonts w:ascii="Times New Roman" w:hAnsi="Times New Roman" w:cs="Times New Roman"/>
          <w:b/>
          <w:sz w:val="20"/>
          <w:szCs w:val="20"/>
          <w:u w:val="single"/>
        </w:rPr>
        <w:t>Önerilen</w:t>
      </w:r>
      <w:r w:rsidRPr="003E33BF">
        <w:rPr>
          <w:rFonts w:ascii="Times New Roman" w:hAnsi="Times New Roman" w:cs="Times New Roman"/>
          <w:b/>
          <w:spacing w:val="24"/>
          <w:sz w:val="20"/>
          <w:szCs w:val="20"/>
          <w:u w:val="single"/>
        </w:rPr>
        <w:t xml:space="preserve"> </w:t>
      </w:r>
      <w:r w:rsidRPr="003E33BF">
        <w:rPr>
          <w:rFonts w:ascii="Times New Roman" w:hAnsi="Times New Roman" w:cs="Times New Roman"/>
          <w:b/>
          <w:sz w:val="20"/>
          <w:szCs w:val="20"/>
          <w:u w:val="single"/>
        </w:rPr>
        <w:t>işlem</w:t>
      </w:r>
      <w:r w:rsidRPr="003E33BF">
        <w:rPr>
          <w:rFonts w:ascii="Times New Roman" w:hAnsi="Times New Roman" w:cs="Times New Roman"/>
          <w:b/>
          <w:spacing w:val="27"/>
          <w:sz w:val="20"/>
          <w:szCs w:val="20"/>
          <w:u w:val="single"/>
        </w:rPr>
        <w:t xml:space="preserve"> </w:t>
      </w:r>
      <w:r w:rsidRPr="003E33BF">
        <w:rPr>
          <w:rFonts w:ascii="Times New Roman" w:hAnsi="Times New Roman" w:cs="Times New Roman"/>
          <w:b/>
          <w:sz w:val="20"/>
          <w:szCs w:val="20"/>
          <w:u w:val="single"/>
        </w:rPr>
        <w:t>konusunda</w:t>
      </w:r>
      <w:r w:rsidRPr="003E33BF">
        <w:rPr>
          <w:rFonts w:ascii="Times New Roman" w:hAnsi="Times New Roman" w:cs="Times New Roman"/>
          <w:b/>
          <w:spacing w:val="26"/>
          <w:sz w:val="20"/>
          <w:szCs w:val="20"/>
          <w:u w:val="single"/>
        </w:rPr>
        <w:t xml:space="preserve"> </w:t>
      </w:r>
      <w:r w:rsidRPr="003E33BF">
        <w:rPr>
          <w:rFonts w:ascii="Times New Roman" w:hAnsi="Times New Roman" w:cs="Times New Roman"/>
          <w:b/>
          <w:sz w:val="20"/>
          <w:szCs w:val="20"/>
          <w:u w:val="single"/>
        </w:rPr>
        <w:t>aydınlatıldığınızı, işlemi</w:t>
      </w:r>
      <w:r w:rsidRPr="003E33BF">
        <w:rPr>
          <w:rFonts w:ascii="Times New Roman" w:hAnsi="Times New Roman" w:cs="Times New Roman"/>
          <w:b/>
          <w:spacing w:val="25"/>
          <w:sz w:val="20"/>
          <w:szCs w:val="20"/>
          <w:u w:val="single"/>
        </w:rPr>
        <w:t xml:space="preserve"> </w:t>
      </w:r>
      <w:r w:rsidRPr="003E33BF">
        <w:rPr>
          <w:rFonts w:ascii="Times New Roman" w:hAnsi="Times New Roman" w:cs="Times New Roman"/>
          <w:b/>
          <w:sz w:val="20"/>
          <w:szCs w:val="20"/>
          <w:u w:val="single"/>
        </w:rPr>
        <w:t>kabul</w:t>
      </w:r>
      <w:r w:rsidRPr="003E33BF">
        <w:rPr>
          <w:rFonts w:ascii="Times New Roman" w:hAnsi="Times New Roman" w:cs="Times New Roman"/>
          <w:b/>
          <w:spacing w:val="27"/>
          <w:sz w:val="20"/>
          <w:szCs w:val="20"/>
          <w:u w:val="single"/>
        </w:rPr>
        <w:t xml:space="preserve"> </w:t>
      </w:r>
      <w:r w:rsidRPr="003E33BF">
        <w:rPr>
          <w:rFonts w:ascii="Times New Roman" w:hAnsi="Times New Roman" w:cs="Times New Roman"/>
          <w:b/>
          <w:sz w:val="20"/>
          <w:szCs w:val="20"/>
          <w:u w:val="single"/>
        </w:rPr>
        <w:t>ettiğinizi</w:t>
      </w:r>
      <w:r w:rsidRPr="003E33BF">
        <w:rPr>
          <w:rFonts w:ascii="Times New Roman" w:hAnsi="Times New Roman" w:cs="Times New Roman"/>
          <w:b/>
          <w:sz w:val="20"/>
          <w:szCs w:val="20"/>
        </w:rPr>
        <w:t xml:space="preserve"> ‘OKUDUM,</w:t>
      </w:r>
      <w:r w:rsidRPr="003E33BF">
        <w:rPr>
          <w:rFonts w:ascii="Times New Roman" w:hAnsi="Times New Roman" w:cs="Times New Roman"/>
          <w:b/>
          <w:spacing w:val="27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b/>
          <w:sz w:val="20"/>
          <w:szCs w:val="20"/>
        </w:rPr>
        <w:t>ANLADIM,</w:t>
      </w:r>
      <w:r w:rsidRPr="003E33BF">
        <w:rPr>
          <w:rFonts w:ascii="Times New Roman" w:hAnsi="Times New Roman" w:cs="Times New Roman"/>
          <w:b/>
          <w:spacing w:val="25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b/>
          <w:sz w:val="20"/>
          <w:szCs w:val="20"/>
        </w:rPr>
        <w:t>KABUL</w:t>
      </w:r>
      <w:r w:rsidRPr="003E33BF">
        <w:rPr>
          <w:rFonts w:ascii="Times New Roman" w:hAnsi="Times New Roman" w:cs="Times New Roman"/>
          <w:b/>
          <w:spacing w:val="-52"/>
          <w:sz w:val="20"/>
          <w:szCs w:val="20"/>
        </w:rPr>
        <w:t xml:space="preserve"> </w:t>
      </w:r>
      <w:r w:rsidR="00EA4208">
        <w:rPr>
          <w:rFonts w:ascii="Times New Roman" w:hAnsi="Times New Roman" w:cs="Times New Roman"/>
          <w:b/>
          <w:spacing w:val="-52"/>
          <w:sz w:val="20"/>
          <w:szCs w:val="20"/>
        </w:rPr>
        <w:t xml:space="preserve"> </w:t>
      </w:r>
      <w:r w:rsidR="00EA4208">
        <w:rPr>
          <w:rFonts w:ascii="Times New Roman" w:hAnsi="Times New Roman" w:cs="Times New Roman"/>
          <w:b/>
          <w:sz w:val="20"/>
          <w:szCs w:val="20"/>
        </w:rPr>
        <w:t xml:space="preserve"> E</w:t>
      </w:r>
      <w:r w:rsidRPr="003E33BF">
        <w:rPr>
          <w:rFonts w:ascii="Times New Roman" w:hAnsi="Times New Roman" w:cs="Times New Roman"/>
          <w:b/>
          <w:sz w:val="20"/>
          <w:szCs w:val="20"/>
        </w:rPr>
        <w:t>DİYORUM’</w:t>
      </w:r>
      <w:r w:rsidRPr="003E33BF">
        <w:rPr>
          <w:rFonts w:ascii="Times New Roman" w:hAnsi="Times New Roman" w:cs="Times New Roman"/>
          <w:b/>
          <w:spacing w:val="-1"/>
          <w:sz w:val="20"/>
          <w:szCs w:val="20"/>
        </w:rPr>
        <w:t xml:space="preserve"> </w:t>
      </w:r>
      <w:r w:rsidRPr="003E33BF">
        <w:rPr>
          <w:rFonts w:ascii="Times New Roman" w:hAnsi="Times New Roman" w:cs="Times New Roman"/>
          <w:b/>
          <w:sz w:val="20"/>
          <w:szCs w:val="20"/>
          <w:u w:val="single"/>
        </w:rPr>
        <w:t>yazarak belirtiniz</w:t>
      </w:r>
      <w:r w:rsidRPr="003E33BF">
        <w:rPr>
          <w:rFonts w:ascii="Times New Roman" w:hAnsi="Times New Roman" w:cs="Times New Roman"/>
          <w:b/>
          <w:spacing w:val="-2"/>
          <w:sz w:val="20"/>
          <w:szCs w:val="20"/>
          <w:u w:val="single"/>
        </w:rPr>
        <w:t xml:space="preserve"> </w:t>
      </w:r>
      <w:r w:rsidRPr="003E33BF">
        <w:rPr>
          <w:rFonts w:ascii="Times New Roman" w:hAnsi="Times New Roman" w:cs="Times New Roman"/>
          <w:b/>
          <w:sz w:val="20"/>
          <w:szCs w:val="20"/>
          <w:u w:val="single"/>
        </w:rPr>
        <w:t>ve</w:t>
      </w:r>
      <w:r w:rsidRPr="003E33BF">
        <w:rPr>
          <w:rFonts w:ascii="Times New Roman" w:hAnsi="Times New Roman" w:cs="Times New Roman"/>
          <w:b/>
          <w:spacing w:val="-2"/>
          <w:sz w:val="20"/>
          <w:szCs w:val="20"/>
          <w:u w:val="single"/>
        </w:rPr>
        <w:t xml:space="preserve"> </w:t>
      </w:r>
      <w:r w:rsidRPr="003E33BF">
        <w:rPr>
          <w:rFonts w:ascii="Times New Roman" w:hAnsi="Times New Roman" w:cs="Times New Roman"/>
          <w:b/>
          <w:sz w:val="20"/>
          <w:szCs w:val="20"/>
          <w:u w:val="single"/>
        </w:rPr>
        <w:t>imzalayınız:</w:t>
      </w:r>
    </w:p>
    <w:p w:rsidR="006554F0" w:rsidRPr="003E33BF" w:rsidRDefault="000F7636" w:rsidP="006554F0">
      <w:pPr>
        <w:spacing w:line="240" w:lineRule="auto"/>
        <w:ind w:left="-794" w:right="-794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3E33BF">
        <w:rPr>
          <w:rFonts w:ascii="Times New Roman" w:hAnsi="Times New Roman" w:cs="Times New Roman"/>
          <w:b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</w:t>
      </w:r>
      <w:proofErr w:type="gramEnd"/>
    </w:p>
    <w:p w:rsidR="000F7636" w:rsidRPr="003E33BF" w:rsidRDefault="000F7636" w:rsidP="006554F0">
      <w:pPr>
        <w:spacing w:line="240" w:lineRule="auto"/>
        <w:ind w:left="-794" w:right="-79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33BF">
        <w:rPr>
          <w:rFonts w:ascii="Times New Roman" w:eastAsia="Times New Roman" w:hAnsi="Times New Roman" w:cs="Times New Roman"/>
          <w:sz w:val="20"/>
          <w:szCs w:val="20"/>
        </w:rPr>
        <w:t>İşbu</w:t>
      </w:r>
      <w:r w:rsidRPr="003E33B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3E33BF">
        <w:rPr>
          <w:rFonts w:ascii="Times New Roman" w:eastAsia="Times New Roman" w:hAnsi="Times New Roman" w:cs="Times New Roman"/>
          <w:sz w:val="20"/>
          <w:szCs w:val="20"/>
        </w:rPr>
        <w:t>form</w:t>
      </w:r>
      <w:r w:rsidRPr="003E33BF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3E33BF">
        <w:rPr>
          <w:rFonts w:ascii="Times New Roman" w:eastAsia="Times New Roman" w:hAnsi="Times New Roman" w:cs="Times New Roman"/>
          <w:sz w:val="20"/>
          <w:szCs w:val="20"/>
        </w:rPr>
        <w:t>yukarıdaki</w:t>
      </w:r>
      <w:r w:rsidRPr="003E33B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3E33BF">
        <w:rPr>
          <w:rFonts w:ascii="Times New Roman" w:eastAsia="Times New Roman" w:hAnsi="Times New Roman" w:cs="Times New Roman"/>
          <w:sz w:val="20"/>
          <w:szCs w:val="20"/>
        </w:rPr>
        <w:t>ve</w:t>
      </w:r>
      <w:r w:rsidRPr="003E33B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3E33BF">
        <w:rPr>
          <w:rFonts w:ascii="Times New Roman" w:eastAsia="Times New Roman" w:hAnsi="Times New Roman" w:cs="Times New Roman"/>
          <w:sz w:val="20"/>
          <w:szCs w:val="20"/>
        </w:rPr>
        <w:t>aşağıdaki</w:t>
      </w:r>
      <w:r w:rsidRPr="003E33BF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3E33BF">
        <w:rPr>
          <w:rFonts w:ascii="Times New Roman" w:eastAsia="Times New Roman" w:hAnsi="Times New Roman" w:cs="Times New Roman"/>
          <w:sz w:val="20"/>
          <w:szCs w:val="20"/>
        </w:rPr>
        <w:t>boşluklar</w:t>
      </w:r>
      <w:r w:rsidRPr="003E33B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3E33BF">
        <w:rPr>
          <w:rFonts w:ascii="Times New Roman" w:eastAsia="Times New Roman" w:hAnsi="Times New Roman" w:cs="Times New Roman"/>
          <w:sz w:val="20"/>
          <w:szCs w:val="20"/>
        </w:rPr>
        <w:t>doldurulduktan</w:t>
      </w:r>
      <w:r w:rsidRPr="003E33BF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3E33BF">
        <w:rPr>
          <w:rFonts w:ascii="Times New Roman" w:eastAsia="Times New Roman" w:hAnsi="Times New Roman" w:cs="Times New Roman"/>
          <w:sz w:val="20"/>
          <w:szCs w:val="20"/>
        </w:rPr>
        <w:t>sonra</w:t>
      </w:r>
      <w:r w:rsidRPr="003E33BF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3E33BF">
        <w:rPr>
          <w:rFonts w:ascii="Times New Roman" w:eastAsia="Times New Roman" w:hAnsi="Times New Roman" w:cs="Times New Roman"/>
          <w:sz w:val="20"/>
          <w:szCs w:val="20"/>
        </w:rPr>
        <w:t>imzalanmıştır.</w:t>
      </w:r>
    </w:p>
    <w:tbl>
      <w:tblPr>
        <w:tblW w:w="10737" w:type="dxa"/>
        <w:tblInd w:w="-8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0"/>
        <w:gridCol w:w="3324"/>
        <w:gridCol w:w="1938"/>
        <w:gridCol w:w="2565"/>
      </w:tblGrid>
      <w:tr w:rsidR="000F7636" w:rsidRPr="003E33BF" w:rsidTr="003E33BF">
        <w:trPr>
          <w:trHeight w:val="454"/>
        </w:trPr>
        <w:tc>
          <w:tcPr>
            <w:tcW w:w="2910" w:type="dxa"/>
            <w:shd w:val="clear" w:color="auto" w:fill="auto"/>
            <w:vAlign w:val="center"/>
          </w:tcPr>
          <w:p w:rsidR="000F7636" w:rsidRPr="003E33BF" w:rsidRDefault="000F7636" w:rsidP="00066F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33B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İlgili Kişi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0F7636" w:rsidRPr="003E33BF" w:rsidRDefault="000F7636" w:rsidP="00066F8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33B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Adı-Soyadı</w:t>
            </w:r>
          </w:p>
        </w:tc>
        <w:tc>
          <w:tcPr>
            <w:tcW w:w="1938" w:type="dxa"/>
            <w:shd w:val="clear" w:color="auto" w:fill="auto"/>
            <w:vAlign w:val="center"/>
          </w:tcPr>
          <w:p w:rsidR="000F7636" w:rsidRPr="003E33BF" w:rsidRDefault="000F7636" w:rsidP="00066F86">
            <w:pPr>
              <w:widowControl w:val="0"/>
              <w:autoSpaceDE w:val="0"/>
              <w:autoSpaceDN w:val="0"/>
              <w:spacing w:after="0" w:line="240" w:lineRule="auto"/>
              <w:ind w:left="3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33B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Tarih-Saat</w:t>
            </w:r>
          </w:p>
        </w:tc>
        <w:tc>
          <w:tcPr>
            <w:tcW w:w="2565" w:type="dxa"/>
            <w:shd w:val="clear" w:color="auto" w:fill="auto"/>
            <w:vAlign w:val="center"/>
          </w:tcPr>
          <w:p w:rsidR="000F7636" w:rsidRPr="003E33BF" w:rsidRDefault="000F7636" w:rsidP="00066F86">
            <w:pPr>
              <w:widowControl w:val="0"/>
              <w:autoSpaceDE w:val="0"/>
              <w:autoSpaceDN w:val="0"/>
              <w:spacing w:after="0" w:line="240" w:lineRule="auto"/>
              <w:ind w:left="559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33B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İmza</w:t>
            </w:r>
          </w:p>
        </w:tc>
      </w:tr>
      <w:tr w:rsidR="000F7636" w:rsidRPr="003E33BF" w:rsidTr="003E33BF">
        <w:trPr>
          <w:trHeight w:val="454"/>
        </w:trPr>
        <w:tc>
          <w:tcPr>
            <w:tcW w:w="2910" w:type="dxa"/>
            <w:shd w:val="clear" w:color="auto" w:fill="auto"/>
            <w:vAlign w:val="center"/>
          </w:tcPr>
          <w:p w:rsidR="000F7636" w:rsidRPr="003E33BF" w:rsidRDefault="000F7636" w:rsidP="00041580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33B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Hasta</w:t>
            </w:r>
            <w:r w:rsidRPr="003E33BF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3E33B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/Hasta</w:t>
            </w:r>
            <w:r w:rsidRPr="003E33BF">
              <w:rPr>
                <w:rFonts w:ascii="Times New Roman" w:eastAsia="Calibri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3E33B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Yakını*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0F7636" w:rsidRPr="003E33BF" w:rsidRDefault="000F7636" w:rsidP="00066F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  <w:shd w:val="clear" w:color="auto" w:fill="auto"/>
            <w:vAlign w:val="center"/>
          </w:tcPr>
          <w:p w:rsidR="000F7636" w:rsidRPr="003E33BF" w:rsidRDefault="000F7636" w:rsidP="00066F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0F7636" w:rsidRPr="003E33BF" w:rsidRDefault="000F7636" w:rsidP="00066F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F7636" w:rsidRPr="003E33BF" w:rsidTr="003E33BF">
        <w:trPr>
          <w:trHeight w:val="454"/>
        </w:trPr>
        <w:tc>
          <w:tcPr>
            <w:tcW w:w="2910" w:type="dxa"/>
            <w:shd w:val="clear" w:color="auto" w:fill="auto"/>
            <w:vAlign w:val="center"/>
          </w:tcPr>
          <w:p w:rsidR="000F7636" w:rsidRPr="003E33BF" w:rsidRDefault="000F7636" w:rsidP="000415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33B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Doktor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0F7636" w:rsidRPr="003E33BF" w:rsidRDefault="000F7636" w:rsidP="00066F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  <w:shd w:val="clear" w:color="auto" w:fill="auto"/>
            <w:vAlign w:val="center"/>
          </w:tcPr>
          <w:p w:rsidR="000F7636" w:rsidRPr="003E33BF" w:rsidRDefault="000F7636" w:rsidP="00066F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0F7636" w:rsidRPr="003E33BF" w:rsidRDefault="000F7636" w:rsidP="00066F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F7636" w:rsidRPr="003E33BF" w:rsidTr="003E33BF">
        <w:trPr>
          <w:trHeight w:val="454"/>
        </w:trPr>
        <w:tc>
          <w:tcPr>
            <w:tcW w:w="2910" w:type="dxa"/>
            <w:shd w:val="clear" w:color="auto" w:fill="auto"/>
            <w:vAlign w:val="center"/>
          </w:tcPr>
          <w:p w:rsidR="000F7636" w:rsidRPr="003E33BF" w:rsidRDefault="000F7636" w:rsidP="00066F86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33B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Tanıklık eden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0F7636" w:rsidRPr="003E33BF" w:rsidRDefault="000F7636" w:rsidP="00066F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38" w:type="dxa"/>
            <w:shd w:val="clear" w:color="auto" w:fill="auto"/>
            <w:vAlign w:val="center"/>
          </w:tcPr>
          <w:p w:rsidR="000F7636" w:rsidRPr="003E33BF" w:rsidRDefault="000F7636" w:rsidP="00066F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0F7636" w:rsidRPr="003E33BF" w:rsidRDefault="000F7636" w:rsidP="00066F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F7636" w:rsidRPr="003E33BF" w:rsidTr="003E33BF">
        <w:trPr>
          <w:trHeight w:val="454"/>
        </w:trPr>
        <w:tc>
          <w:tcPr>
            <w:tcW w:w="2910" w:type="dxa"/>
            <w:shd w:val="clear" w:color="auto" w:fill="auto"/>
            <w:vAlign w:val="center"/>
          </w:tcPr>
          <w:p w:rsidR="000F7636" w:rsidRPr="003E33BF" w:rsidRDefault="000F7636" w:rsidP="00066F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tr-TR"/>
              </w:rPr>
            </w:pPr>
            <w:r w:rsidRPr="003E33B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tr-TR"/>
              </w:rPr>
              <w:t>Hastane İletişim</w:t>
            </w:r>
          </w:p>
        </w:tc>
        <w:tc>
          <w:tcPr>
            <w:tcW w:w="7827" w:type="dxa"/>
            <w:gridSpan w:val="3"/>
            <w:shd w:val="clear" w:color="auto" w:fill="auto"/>
            <w:vAlign w:val="center"/>
          </w:tcPr>
          <w:p w:rsidR="000F7636" w:rsidRPr="003E33BF" w:rsidRDefault="000F7636" w:rsidP="00066F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tr-TR"/>
              </w:rPr>
            </w:pPr>
            <w:r w:rsidRPr="003E33BF">
              <w:rPr>
                <w:rFonts w:ascii="Times New Roman" w:eastAsia="Calibri" w:hAnsi="Times New Roman" w:cs="Times New Roman"/>
                <w:sz w:val="20"/>
                <w:szCs w:val="20"/>
                <w:lang w:eastAsia="tr-TR"/>
              </w:rPr>
              <w:t>0416 225 1</w:t>
            </w:r>
            <w:r w:rsidR="00217D71">
              <w:rPr>
                <w:rFonts w:ascii="Times New Roman" w:eastAsia="Calibri" w:hAnsi="Times New Roman" w:cs="Times New Roman"/>
                <w:sz w:val="20"/>
                <w:szCs w:val="20"/>
                <w:lang w:eastAsia="tr-TR"/>
              </w:rPr>
              <w:t>9 20</w:t>
            </w:r>
          </w:p>
        </w:tc>
      </w:tr>
    </w:tbl>
    <w:p w:rsidR="000F7636" w:rsidRDefault="000F7636" w:rsidP="006554F0">
      <w:pPr>
        <w:spacing w:after="0" w:line="240" w:lineRule="auto"/>
        <w:ind w:left="-850" w:right="-624"/>
        <w:jc w:val="both"/>
        <w:rPr>
          <w:rFonts w:ascii="Times New Roman" w:hAnsi="Times New Roman" w:cs="Times New Roman"/>
          <w:sz w:val="18"/>
          <w:szCs w:val="18"/>
        </w:rPr>
      </w:pPr>
      <w:r w:rsidRPr="00916591">
        <w:rPr>
          <w:rFonts w:ascii="Times New Roman" w:hAnsi="Times New Roman" w:cs="Times New Roman"/>
          <w:i/>
          <w:sz w:val="18"/>
          <w:szCs w:val="18"/>
        </w:rPr>
        <w:t>*</w:t>
      </w:r>
      <w:r w:rsidRPr="00916591">
        <w:rPr>
          <w:rFonts w:ascii="Times New Roman" w:hAnsi="Times New Roman" w:cs="Times New Roman"/>
          <w:sz w:val="18"/>
          <w:szCs w:val="18"/>
        </w:rPr>
        <w:t>Hasta 18 yaşından küçük, bilinci kapalı, yapılacak işlemi anlayabilecek durumda değil ya da imza yetkisi yoksa onay vekili</w:t>
      </w:r>
      <w:r w:rsidRPr="00916591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916591">
        <w:rPr>
          <w:rFonts w:ascii="Times New Roman" w:hAnsi="Times New Roman" w:cs="Times New Roman"/>
          <w:sz w:val="18"/>
          <w:szCs w:val="18"/>
        </w:rPr>
        <w:t>tarafından</w:t>
      </w:r>
      <w:r w:rsidRPr="00916591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916591">
        <w:rPr>
          <w:rFonts w:ascii="Times New Roman" w:hAnsi="Times New Roman" w:cs="Times New Roman"/>
          <w:sz w:val="18"/>
          <w:szCs w:val="18"/>
        </w:rPr>
        <w:t>verilir.</w:t>
      </w:r>
    </w:p>
    <w:p w:rsidR="00FA3500" w:rsidRDefault="00FA3500" w:rsidP="000F7636"/>
    <w:p w:rsidR="00AB6E58" w:rsidRPr="00F9301D" w:rsidRDefault="00AB6E58" w:rsidP="000F7636"/>
    <w:sectPr w:rsidR="00AB6E58" w:rsidRPr="00F9301D" w:rsidSect="003E33BF">
      <w:headerReference w:type="default" r:id="rId8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5DE" w:rsidRDefault="009D15DE" w:rsidP="00F9301D">
      <w:pPr>
        <w:spacing w:after="0" w:line="240" w:lineRule="auto"/>
      </w:pPr>
      <w:r>
        <w:separator/>
      </w:r>
    </w:p>
  </w:endnote>
  <w:endnote w:type="continuationSeparator" w:id="0">
    <w:p w:rsidR="009D15DE" w:rsidRDefault="009D15DE" w:rsidP="00F9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5DE" w:rsidRDefault="009D15DE" w:rsidP="00F9301D">
      <w:pPr>
        <w:spacing w:after="0" w:line="240" w:lineRule="auto"/>
      </w:pPr>
      <w:r>
        <w:separator/>
      </w:r>
    </w:p>
  </w:footnote>
  <w:footnote w:type="continuationSeparator" w:id="0">
    <w:p w:rsidR="009D15DE" w:rsidRDefault="009D15DE" w:rsidP="00F9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32" w:type="dxa"/>
      <w:tblInd w:w="-15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3"/>
      <w:gridCol w:w="2127"/>
      <w:gridCol w:w="2693"/>
      <w:gridCol w:w="2268"/>
      <w:gridCol w:w="1701"/>
    </w:tblGrid>
    <w:tr w:rsidR="006C4CFB" w:rsidRPr="00436352" w:rsidTr="005A0032">
      <w:trPr>
        <w:trHeight w:val="1388"/>
      </w:trPr>
      <w:tc>
        <w:tcPr>
          <w:tcW w:w="1843" w:type="dxa"/>
          <w:tcBorders>
            <w:right w:val="single" w:sz="12" w:space="0" w:color="auto"/>
          </w:tcBorders>
          <w:vAlign w:val="center"/>
        </w:tcPr>
        <w:p w:rsidR="006C4CFB" w:rsidRPr="00436352" w:rsidRDefault="00E4320A" w:rsidP="006C4CFB">
          <w:pPr>
            <w:jc w:val="center"/>
            <w:rPr>
              <w:rFonts w:cs="Times New Roman"/>
              <w:sz w:val="24"/>
              <w:szCs w:val="24"/>
              <w:lang w:val="en-US"/>
            </w:rPr>
          </w:pPr>
          <w:r w:rsidRPr="00436352">
            <w:rPr>
              <w:rFonts w:cs="Times New Roman"/>
              <w:noProof/>
              <w:lang w:eastAsia="tr-TR"/>
            </w:rPr>
            <w:drawing>
              <wp:inline distT="0" distB="0" distL="0" distR="0" wp14:anchorId="484647C8" wp14:editId="4B3CA31D">
                <wp:extent cx="990600" cy="800100"/>
                <wp:effectExtent l="0" t="0" r="0" b="0"/>
                <wp:docPr id="32" name="Resim 32" descr="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8" w:type="dxa"/>
          <w:gridSpan w:val="3"/>
          <w:tcBorders>
            <w:left w:val="single" w:sz="12" w:space="0" w:color="auto"/>
          </w:tcBorders>
          <w:vAlign w:val="center"/>
        </w:tcPr>
        <w:p w:rsidR="00041580" w:rsidRPr="00057E31" w:rsidRDefault="00041580" w:rsidP="00041580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057E31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ADIYAMAN ÜNİVERSİTESİ </w:t>
          </w:r>
        </w:p>
        <w:p w:rsidR="00041580" w:rsidRPr="00057E31" w:rsidRDefault="00041580" w:rsidP="00041580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057E31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AĞIZ VE DİŞ SAĞLIĞI MERKEZİ</w:t>
          </w:r>
        </w:p>
        <w:p w:rsidR="006C4CFB" w:rsidRPr="00436352" w:rsidRDefault="00E4320A" w:rsidP="000F7492">
          <w:pPr>
            <w:spacing w:after="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Endodonti</w:t>
          </w:r>
          <w:r w:rsidRPr="00436352">
            <w:rPr>
              <w:rFonts w:ascii="Times New Roman" w:hAnsi="Times New Roman" w:cs="Times New Roman"/>
              <w:b/>
              <w:sz w:val="24"/>
              <w:szCs w:val="24"/>
            </w:rPr>
            <w:t xml:space="preserve"> ABD</w:t>
          </w:r>
        </w:p>
        <w:p w:rsidR="006C4CFB" w:rsidRPr="00436352" w:rsidRDefault="00E4320A" w:rsidP="000F7492">
          <w:pPr>
            <w:spacing w:after="0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Retreatment</w:t>
          </w:r>
          <w:r w:rsidRPr="00436352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 Rıza Belgesi</w:t>
          </w:r>
        </w:p>
      </w:tc>
      <w:tc>
        <w:tcPr>
          <w:tcW w:w="1701" w:type="dxa"/>
          <w:vAlign w:val="center"/>
        </w:tcPr>
        <w:p w:rsidR="006C4CFB" w:rsidRPr="00436352" w:rsidRDefault="00E4320A" w:rsidP="006C4CFB">
          <w:pPr>
            <w:spacing w:before="48"/>
            <w:ind w:left="102"/>
            <w:jc w:val="center"/>
            <w:rPr>
              <w:rFonts w:cs="Times New Roman"/>
              <w:sz w:val="18"/>
              <w:szCs w:val="18"/>
              <w:lang w:val="en-US"/>
            </w:rPr>
          </w:pPr>
          <w:r w:rsidRPr="00436352">
            <w:rPr>
              <w:rFonts w:cs="Times New Roman"/>
              <w:noProof/>
              <w:lang w:eastAsia="tr-TR"/>
            </w:rPr>
            <w:drawing>
              <wp:inline distT="0" distB="0" distL="0" distR="0" wp14:anchorId="704A791B" wp14:editId="7414FE63">
                <wp:extent cx="800100" cy="714375"/>
                <wp:effectExtent l="0" t="0" r="0" b="0"/>
                <wp:docPr id="33" name="Resim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C4CFB" w:rsidRPr="00436352" w:rsidTr="00C567EA">
      <w:trPr>
        <w:trHeight w:hRule="exact" w:val="540"/>
      </w:trPr>
      <w:tc>
        <w:tcPr>
          <w:tcW w:w="1843" w:type="dxa"/>
          <w:tcBorders>
            <w:right w:val="single" w:sz="12" w:space="0" w:color="auto"/>
          </w:tcBorders>
        </w:tcPr>
        <w:p w:rsidR="006C4CFB" w:rsidRPr="00436352" w:rsidRDefault="00E4320A" w:rsidP="00C567EA">
          <w:pPr>
            <w:spacing w:after="0"/>
            <w:ind w:left="103"/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 w:rsidRPr="00436352">
            <w:rPr>
              <w:rFonts w:ascii="Times New Roman" w:hAnsi="Times New Roman" w:cs="Times New Roman"/>
              <w:spacing w:val="-1"/>
              <w:sz w:val="18"/>
              <w:szCs w:val="18"/>
              <w:lang w:val="en-US"/>
            </w:rPr>
            <w:t>D</w:t>
          </w:r>
          <w:r w:rsidRPr="00436352">
            <w:rPr>
              <w:rFonts w:ascii="Times New Roman" w:hAnsi="Times New Roman" w:cs="Times New Roman"/>
              <w:sz w:val="18"/>
              <w:szCs w:val="18"/>
              <w:lang w:val="en-US"/>
            </w:rPr>
            <w:t>o</w:t>
          </w:r>
          <w:r w:rsidRPr="00436352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k</w:t>
          </w:r>
          <w:r w:rsidRPr="00436352">
            <w:rPr>
              <w:rFonts w:ascii="Times New Roman" w:hAnsi="Times New Roman" w:cs="Times New Roman"/>
              <w:spacing w:val="2"/>
              <w:sz w:val="18"/>
              <w:szCs w:val="18"/>
              <w:lang w:val="en-US"/>
            </w:rPr>
            <w:t>ü</w:t>
          </w:r>
          <w:r w:rsidRPr="00436352">
            <w:rPr>
              <w:rFonts w:ascii="Times New Roman" w:hAnsi="Times New Roman" w:cs="Times New Roman"/>
              <w:spacing w:val="-4"/>
              <w:sz w:val="18"/>
              <w:szCs w:val="18"/>
              <w:lang w:val="en-US"/>
            </w:rPr>
            <w:t>m</w:t>
          </w:r>
          <w:r w:rsidRPr="00436352">
            <w:rPr>
              <w:rFonts w:ascii="Times New Roman" w:hAnsi="Times New Roman" w:cs="Times New Roman"/>
              <w:sz w:val="18"/>
              <w:szCs w:val="18"/>
              <w:lang w:val="en-US"/>
            </w:rPr>
            <w:t>an</w:t>
          </w:r>
          <w:r w:rsidRPr="00436352">
            <w:rPr>
              <w:rFonts w:ascii="Times New Roman" w:hAnsi="Times New Roman" w:cs="Times New Roman"/>
              <w:spacing w:val="1"/>
              <w:sz w:val="18"/>
              <w:szCs w:val="18"/>
              <w:lang w:val="en-US"/>
            </w:rPr>
            <w:t xml:space="preserve"> Kodu:</w:t>
          </w:r>
        </w:p>
        <w:p w:rsidR="006C4CFB" w:rsidRPr="00436352" w:rsidRDefault="005A0032" w:rsidP="00C567EA">
          <w:pPr>
            <w:spacing w:after="0"/>
            <w:ind w:left="103"/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hAnsi="Times New Roman" w:cs="Times New Roman"/>
              <w:sz w:val="18"/>
              <w:szCs w:val="18"/>
              <w:lang w:val="en-US"/>
            </w:rPr>
            <w:t>H.HD</w:t>
          </w:r>
          <w:r w:rsidR="00135E9D">
            <w:rPr>
              <w:rFonts w:ascii="Times New Roman" w:hAnsi="Times New Roman" w:cs="Times New Roman"/>
              <w:sz w:val="18"/>
              <w:szCs w:val="18"/>
              <w:lang w:val="en-US"/>
            </w:rPr>
            <w:t>.RB.08</w:t>
          </w:r>
        </w:p>
      </w:tc>
      <w:tc>
        <w:tcPr>
          <w:tcW w:w="2127" w:type="dxa"/>
          <w:tcBorders>
            <w:left w:val="single" w:sz="12" w:space="0" w:color="auto"/>
            <w:right w:val="single" w:sz="4" w:space="0" w:color="auto"/>
          </w:tcBorders>
        </w:tcPr>
        <w:p w:rsidR="006C4CFB" w:rsidRPr="00436352" w:rsidRDefault="00E4320A" w:rsidP="00C567EA">
          <w:pPr>
            <w:spacing w:after="0"/>
            <w:ind w:left="135"/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 w:rsidRPr="00436352">
            <w:rPr>
              <w:rFonts w:ascii="Times New Roman" w:hAnsi="Times New Roman" w:cs="Times New Roman"/>
              <w:spacing w:val="-1"/>
              <w:sz w:val="18"/>
              <w:szCs w:val="18"/>
              <w:lang w:val="en-US"/>
            </w:rPr>
            <w:t>Y</w:t>
          </w:r>
          <w:r w:rsidRPr="00436352">
            <w:rPr>
              <w:rFonts w:ascii="Times New Roman" w:hAnsi="Times New Roman" w:cs="Times New Roman"/>
              <w:sz w:val="18"/>
              <w:szCs w:val="18"/>
              <w:lang w:val="en-US"/>
            </w:rPr>
            <w:t>a</w:t>
          </w:r>
          <w:r w:rsidRPr="00436352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436352">
            <w:rPr>
              <w:rFonts w:ascii="Times New Roman" w:hAnsi="Times New Roman" w:cs="Times New Roman"/>
              <w:spacing w:val="1"/>
              <w:sz w:val="18"/>
              <w:szCs w:val="18"/>
              <w:lang w:val="en-US"/>
            </w:rPr>
            <w:t>ı</w:t>
          </w:r>
          <w:r w:rsidRPr="00436352">
            <w:rPr>
              <w:rFonts w:ascii="Times New Roman" w:hAnsi="Times New Roman" w:cs="Times New Roman"/>
              <w:sz w:val="18"/>
              <w:szCs w:val="18"/>
              <w:lang w:val="en-US"/>
            </w:rPr>
            <w:t xml:space="preserve">n </w:t>
          </w:r>
          <w:r w:rsidRPr="00436352">
            <w:rPr>
              <w:rFonts w:ascii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436352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436352">
            <w:rPr>
              <w:rFonts w:ascii="Times New Roman" w:hAnsi="Times New Roman" w:cs="Times New Roman"/>
              <w:spacing w:val="1"/>
              <w:sz w:val="18"/>
              <w:szCs w:val="18"/>
              <w:lang w:val="en-US"/>
            </w:rPr>
            <w:t>r</w:t>
          </w:r>
          <w:r w:rsidRPr="00436352">
            <w:rPr>
              <w:rFonts w:ascii="Times New Roman" w:hAnsi="Times New Roman" w:cs="Times New Roman"/>
              <w:spacing w:val="-1"/>
              <w:sz w:val="18"/>
              <w:szCs w:val="18"/>
              <w:lang w:val="en-US"/>
            </w:rPr>
            <w:t>i</w:t>
          </w:r>
          <w:r w:rsidRPr="00436352">
            <w:rPr>
              <w:rFonts w:ascii="Times New Roman" w:hAnsi="Times New Roman" w:cs="Times New Roman"/>
              <w:sz w:val="18"/>
              <w:szCs w:val="18"/>
              <w:lang w:val="en-US"/>
            </w:rPr>
            <w:t>hi</w:t>
          </w:r>
          <w:r w:rsidR="00C567EA">
            <w:rPr>
              <w:rFonts w:ascii="Times New Roman" w:hAnsi="Times New Roman" w:cs="Times New Roman"/>
              <w:sz w:val="18"/>
              <w:szCs w:val="18"/>
              <w:lang w:val="en-US"/>
            </w:rPr>
            <w:t>:</w:t>
          </w:r>
        </w:p>
        <w:p w:rsidR="006C4CFB" w:rsidRPr="00436352" w:rsidRDefault="00135E9D" w:rsidP="00C567EA">
          <w:pPr>
            <w:spacing w:after="0"/>
            <w:ind w:left="135"/>
            <w:jc w:val="center"/>
            <w:rPr>
              <w:rFonts w:ascii="Times New Roman" w:hAnsi="Times New Roman" w:cs="Times New Roman"/>
              <w:bCs/>
              <w:sz w:val="18"/>
              <w:szCs w:val="18"/>
            </w:rPr>
          </w:pPr>
          <w:r>
            <w:rPr>
              <w:rFonts w:ascii="Times New Roman" w:hAnsi="Times New Roman"/>
              <w:bCs/>
              <w:sz w:val="18"/>
              <w:szCs w:val="18"/>
            </w:rPr>
            <w:t>01.02.2023</w:t>
          </w:r>
        </w:p>
      </w:tc>
      <w:tc>
        <w:tcPr>
          <w:tcW w:w="2693" w:type="dxa"/>
          <w:tcBorders>
            <w:left w:val="single" w:sz="4" w:space="0" w:color="auto"/>
            <w:right w:val="single" w:sz="4" w:space="0" w:color="auto"/>
          </w:tcBorders>
        </w:tcPr>
        <w:p w:rsidR="006C4CFB" w:rsidRPr="00436352" w:rsidRDefault="00E4320A" w:rsidP="00C567EA">
          <w:pPr>
            <w:spacing w:after="0"/>
            <w:ind w:left="135"/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 w:rsidRPr="00436352">
            <w:rPr>
              <w:rFonts w:ascii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436352">
            <w:rPr>
              <w:rFonts w:ascii="Times New Roman" w:hAnsi="Times New Roman" w:cs="Times New Roman"/>
              <w:sz w:val="18"/>
              <w:szCs w:val="18"/>
              <w:lang w:val="en-US"/>
            </w:rPr>
            <w:t>e</w:t>
          </w:r>
          <w:r w:rsidRPr="00436352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436352">
            <w:rPr>
              <w:rFonts w:ascii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436352">
            <w:rPr>
              <w:rFonts w:ascii="Times New Roman" w:hAnsi="Times New Roman" w:cs="Times New Roman"/>
              <w:sz w:val="18"/>
              <w:szCs w:val="18"/>
              <w:lang w:val="en-US"/>
            </w:rPr>
            <w:t>z</w:t>
          </w:r>
          <w:r w:rsidRPr="00436352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436352">
            <w:rPr>
              <w:rFonts w:ascii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436352">
            <w:rPr>
              <w:rFonts w:ascii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436352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436352">
            <w:rPr>
              <w:rFonts w:ascii="Times New Roman" w:hAnsi="Times New Roman" w:cs="Times New Roman"/>
              <w:spacing w:val="1"/>
              <w:sz w:val="18"/>
              <w:szCs w:val="18"/>
              <w:lang w:val="en-US"/>
            </w:rPr>
            <w:t>ri</w:t>
          </w:r>
          <w:r w:rsidRPr="00436352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h</w:t>
          </w:r>
          <w:r w:rsidRPr="00436352">
            <w:rPr>
              <w:rFonts w:ascii="Times New Roman" w:hAnsi="Times New Roman" w:cs="Times New Roman"/>
              <w:sz w:val="18"/>
              <w:szCs w:val="18"/>
              <w:lang w:val="en-US"/>
            </w:rPr>
            <w:t>i:</w:t>
          </w:r>
        </w:p>
        <w:p w:rsidR="006C4CFB" w:rsidRPr="00436352" w:rsidRDefault="00410812" w:rsidP="00C567EA">
          <w:pPr>
            <w:spacing w:after="0"/>
            <w:ind w:left="135"/>
            <w:jc w:val="center"/>
            <w:rPr>
              <w:rFonts w:ascii="Times New Roman" w:hAnsi="Times New Roman" w:cs="Times New Roman"/>
              <w:bCs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02.01.2026</w:t>
          </w:r>
        </w:p>
      </w:tc>
      <w:tc>
        <w:tcPr>
          <w:tcW w:w="2268" w:type="dxa"/>
          <w:tcBorders>
            <w:left w:val="single" w:sz="4" w:space="0" w:color="auto"/>
            <w:right w:val="single" w:sz="4" w:space="0" w:color="auto"/>
          </w:tcBorders>
        </w:tcPr>
        <w:p w:rsidR="006C4CFB" w:rsidRPr="00436352" w:rsidRDefault="00E4320A" w:rsidP="00C567EA">
          <w:pPr>
            <w:spacing w:after="0"/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 w:rsidRPr="00436352">
            <w:rPr>
              <w:rFonts w:ascii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436352">
            <w:rPr>
              <w:rFonts w:ascii="Times New Roman" w:hAnsi="Times New Roman" w:cs="Times New Roman"/>
              <w:sz w:val="18"/>
              <w:szCs w:val="18"/>
              <w:lang w:val="en-US"/>
            </w:rPr>
            <w:t>e</w:t>
          </w:r>
          <w:r w:rsidRPr="00436352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436352">
            <w:rPr>
              <w:rFonts w:ascii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436352">
            <w:rPr>
              <w:rFonts w:ascii="Times New Roman" w:hAnsi="Times New Roman" w:cs="Times New Roman"/>
              <w:sz w:val="18"/>
              <w:szCs w:val="18"/>
              <w:lang w:val="en-US"/>
            </w:rPr>
            <w:t>z</w:t>
          </w:r>
          <w:r w:rsidRPr="00436352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436352">
            <w:rPr>
              <w:rFonts w:ascii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436352">
            <w:rPr>
              <w:rFonts w:ascii="Times New Roman" w:hAnsi="Times New Roman" w:cs="Times New Roman"/>
              <w:spacing w:val="-1"/>
              <w:sz w:val="18"/>
              <w:szCs w:val="18"/>
              <w:lang w:val="en-US"/>
            </w:rPr>
            <w:t>N</w:t>
          </w:r>
          <w:r w:rsidR="00C567EA">
            <w:rPr>
              <w:rFonts w:ascii="Times New Roman" w:hAnsi="Times New Roman" w:cs="Times New Roman"/>
              <w:sz w:val="18"/>
              <w:szCs w:val="18"/>
              <w:lang w:val="en-US"/>
            </w:rPr>
            <w:t>o:</w:t>
          </w:r>
        </w:p>
        <w:p w:rsidR="006C4CFB" w:rsidRPr="00436352" w:rsidRDefault="00410812" w:rsidP="00C567EA">
          <w:pPr>
            <w:spacing w:after="0"/>
            <w:jc w:val="center"/>
            <w:rPr>
              <w:rFonts w:ascii="Times New Roman" w:hAnsi="Times New Roman" w:cs="Times New Roman"/>
              <w:spacing w:val="-1"/>
              <w:sz w:val="18"/>
              <w:szCs w:val="18"/>
              <w:lang w:val="en-US"/>
            </w:rPr>
          </w:pPr>
          <w:r>
            <w:rPr>
              <w:rFonts w:ascii="Times New Roman" w:hAnsi="Times New Roman" w:cs="Times New Roman"/>
              <w:spacing w:val="-1"/>
              <w:sz w:val="18"/>
              <w:szCs w:val="18"/>
              <w:lang w:val="en-US"/>
            </w:rPr>
            <w:t>02</w:t>
          </w:r>
        </w:p>
      </w:tc>
      <w:tc>
        <w:tcPr>
          <w:tcW w:w="1701" w:type="dxa"/>
          <w:tcBorders>
            <w:left w:val="single" w:sz="4" w:space="0" w:color="auto"/>
          </w:tcBorders>
        </w:tcPr>
        <w:p w:rsidR="006C4CFB" w:rsidRPr="00436352" w:rsidRDefault="00E4320A" w:rsidP="00C567EA">
          <w:pPr>
            <w:spacing w:after="0"/>
            <w:ind w:left="103"/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 w:rsidRPr="00436352">
            <w:rPr>
              <w:rFonts w:ascii="Times New Roman" w:hAnsi="Times New Roman" w:cs="Times New Roman"/>
              <w:sz w:val="18"/>
              <w:szCs w:val="18"/>
              <w:lang w:val="en-US"/>
            </w:rPr>
            <w:t>Sa</w:t>
          </w:r>
          <w:r w:rsidRPr="00436352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436352">
            <w:rPr>
              <w:rFonts w:ascii="Times New Roman" w:hAnsi="Times New Roman" w:cs="Times New Roman"/>
              <w:spacing w:val="1"/>
              <w:sz w:val="18"/>
              <w:szCs w:val="18"/>
              <w:lang w:val="en-US"/>
            </w:rPr>
            <w:t>f</w:t>
          </w:r>
          <w:r w:rsidRPr="00436352">
            <w:rPr>
              <w:rFonts w:ascii="Times New Roman" w:hAnsi="Times New Roman" w:cs="Times New Roman"/>
              <w:sz w:val="18"/>
              <w:szCs w:val="18"/>
              <w:lang w:val="en-US"/>
            </w:rPr>
            <w:t>a No:</w:t>
          </w:r>
        </w:p>
        <w:p w:rsidR="006C4CFB" w:rsidRPr="00436352" w:rsidRDefault="003E33BF" w:rsidP="00C567EA">
          <w:pPr>
            <w:spacing w:after="0"/>
            <w:ind w:left="103"/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hAnsi="Times New Roman" w:cs="Times New Roman"/>
              <w:sz w:val="18"/>
              <w:szCs w:val="18"/>
              <w:lang w:val="en-US"/>
            </w:rPr>
            <w:t>1/2</w:t>
          </w:r>
        </w:p>
      </w:tc>
    </w:tr>
  </w:tbl>
  <w:p w:rsidR="008E3F89" w:rsidRDefault="009D15D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636" w:rsidRDefault="000F763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35B14"/>
    <w:multiLevelType w:val="hybridMultilevel"/>
    <w:tmpl w:val="A52896D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352DB"/>
    <w:multiLevelType w:val="hybridMultilevel"/>
    <w:tmpl w:val="C5FE5C2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A42D0"/>
    <w:multiLevelType w:val="hybridMultilevel"/>
    <w:tmpl w:val="E21AA1C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B07830"/>
    <w:multiLevelType w:val="hybridMultilevel"/>
    <w:tmpl w:val="D3F4C2D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614EC6"/>
    <w:multiLevelType w:val="hybridMultilevel"/>
    <w:tmpl w:val="809E939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996A2B"/>
    <w:multiLevelType w:val="hybridMultilevel"/>
    <w:tmpl w:val="99CA4D6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AB4CAA"/>
    <w:multiLevelType w:val="hybridMultilevel"/>
    <w:tmpl w:val="FBEE66F4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F955BC0"/>
    <w:multiLevelType w:val="hybridMultilevel"/>
    <w:tmpl w:val="8FD448B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9D6"/>
    <w:rsid w:val="00041580"/>
    <w:rsid w:val="0004352F"/>
    <w:rsid w:val="00063D4B"/>
    <w:rsid w:val="00093A9F"/>
    <w:rsid w:val="000F7492"/>
    <w:rsid w:val="000F7636"/>
    <w:rsid w:val="00135E9D"/>
    <w:rsid w:val="001372FA"/>
    <w:rsid w:val="00146AE4"/>
    <w:rsid w:val="001765E8"/>
    <w:rsid w:val="002061EE"/>
    <w:rsid w:val="00216493"/>
    <w:rsid w:val="00217D71"/>
    <w:rsid w:val="0029189E"/>
    <w:rsid w:val="002B74CC"/>
    <w:rsid w:val="002C4CAB"/>
    <w:rsid w:val="00314647"/>
    <w:rsid w:val="00347EE9"/>
    <w:rsid w:val="003569D6"/>
    <w:rsid w:val="0039714D"/>
    <w:rsid w:val="003E33BF"/>
    <w:rsid w:val="003F6974"/>
    <w:rsid w:val="00410812"/>
    <w:rsid w:val="00511A80"/>
    <w:rsid w:val="00556302"/>
    <w:rsid w:val="005A0032"/>
    <w:rsid w:val="005C2FA2"/>
    <w:rsid w:val="005C6367"/>
    <w:rsid w:val="00632F9C"/>
    <w:rsid w:val="00640238"/>
    <w:rsid w:val="006554F0"/>
    <w:rsid w:val="00691D6B"/>
    <w:rsid w:val="00722125"/>
    <w:rsid w:val="007B0DF6"/>
    <w:rsid w:val="008665B3"/>
    <w:rsid w:val="008865D1"/>
    <w:rsid w:val="009068A9"/>
    <w:rsid w:val="009154D9"/>
    <w:rsid w:val="009C3FCB"/>
    <w:rsid w:val="009D15DE"/>
    <w:rsid w:val="009E1151"/>
    <w:rsid w:val="009F4B09"/>
    <w:rsid w:val="00AB6E58"/>
    <w:rsid w:val="00AE3326"/>
    <w:rsid w:val="00B64B5D"/>
    <w:rsid w:val="00B7633A"/>
    <w:rsid w:val="00BC392D"/>
    <w:rsid w:val="00BF61F6"/>
    <w:rsid w:val="00C567EA"/>
    <w:rsid w:val="00C667DE"/>
    <w:rsid w:val="00DA6486"/>
    <w:rsid w:val="00DC0185"/>
    <w:rsid w:val="00DD3982"/>
    <w:rsid w:val="00DD7D4A"/>
    <w:rsid w:val="00E4320A"/>
    <w:rsid w:val="00EA4208"/>
    <w:rsid w:val="00EE234D"/>
    <w:rsid w:val="00EE40B9"/>
    <w:rsid w:val="00F9301D"/>
    <w:rsid w:val="00FA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C498F39-6CA4-4429-A20A-680C0C1DC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A35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A35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A350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A350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1"/>
    <w:qFormat/>
    <w:rsid w:val="00FA350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8"/>
      <w:szCs w:val="18"/>
    </w:rPr>
  </w:style>
  <w:style w:type="character" w:customStyle="1" w:styleId="GvdeMetniChar">
    <w:name w:val="Gövde Metni Char"/>
    <w:basedOn w:val="VarsaylanParagrafYazTipi"/>
    <w:link w:val="GvdeMetni"/>
    <w:uiPriority w:val="1"/>
    <w:rsid w:val="00FA3500"/>
    <w:rPr>
      <w:rFonts w:ascii="Calibri" w:eastAsia="Calibri" w:hAnsi="Calibri" w:cs="Calibri"/>
      <w:sz w:val="18"/>
      <w:szCs w:val="18"/>
    </w:rPr>
  </w:style>
  <w:style w:type="paragraph" w:styleId="AralkYok">
    <w:name w:val="No Spacing"/>
    <w:uiPriority w:val="1"/>
    <w:qFormat/>
    <w:rsid w:val="00FA3500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A35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FA350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A350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8665B3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stBilgiChar">
    <w:name w:val="Üst Bilgi Char"/>
    <w:basedOn w:val="VarsaylanParagrafYazTipi"/>
    <w:link w:val="stBilgi"/>
    <w:uiPriority w:val="99"/>
    <w:rsid w:val="008665B3"/>
    <w:rPr>
      <w:rFonts w:ascii="Calibri" w:eastAsia="Calibri" w:hAnsi="Calibri" w:cs="Calibri"/>
    </w:rPr>
  </w:style>
  <w:style w:type="paragraph" w:styleId="ListeParagraf">
    <w:name w:val="List Paragraph"/>
    <w:basedOn w:val="Normal"/>
    <w:uiPriority w:val="34"/>
    <w:qFormat/>
    <w:rsid w:val="008665B3"/>
    <w:pPr>
      <w:ind w:left="720"/>
      <w:contextualSpacing/>
    </w:pPr>
  </w:style>
  <w:style w:type="paragraph" w:styleId="AltBilgi">
    <w:name w:val="footer"/>
    <w:basedOn w:val="Normal"/>
    <w:link w:val="AltBilgiChar"/>
    <w:uiPriority w:val="99"/>
    <w:unhideWhenUsed/>
    <w:rsid w:val="00F9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9301D"/>
  </w:style>
  <w:style w:type="table" w:customStyle="1" w:styleId="TabloKlavuzu1">
    <w:name w:val="Tablo Kılavuzu1"/>
    <w:basedOn w:val="NormalTablo"/>
    <w:uiPriority w:val="39"/>
    <w:rsid w:val="00AE33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">
    <w:name w:val="Tablo Kılavuzu11"/>
    <w:basedOn w:val="NormalTablo"/>
    <w:uiPriority w:val="39"/>
    <w:rsid w:val="00C667D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A4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A42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49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1126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4</cp:revision>
  <cp:lastPrinted>2023-11-23T10:42:00Z</cp:lastPrinted>
  <dcterms:created xsi:type="dcterms:W3CDTF">2026-06-10T11:01:00Z</dcterms:created>
  <dcterms:modified xsi:type="dcterms:W3CDTF">2026-06-23T06:06:00Z</dcterms:modified>
</cp:coreProperties>
</file>