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708" w:rsidRPr="00107045" w:rsidRDefault="00391347" w:rsidP="00E51097">
      <w:pPr>
        <w:spacing w:after="0"/>
        <w:ind w:left="-850"/>
        <w:jc w:val="both"/>
        <w:rPr>
          <w:rFonts w:ascii="Times New Roman" w:hAnsi="Times New Roman"/>
          <w:b/>
          <w:sz w:val="18"/>
          <w:szCs w:val="18"/>
        </w:rPr>
      </w:pPr>
      <w:r w:rsidRPr="00107045">
        <w:rPr>
          <w:rFonts w:ascii="Times New Roman" w:hAnsi="Times New Roman"/>
          <w:b/>
          <w:sz w:val="18"/>
          <w:szCs w:val="18"/>
        </w:rPr>
        <w:t>BİLMENİZ GEREKENLER</w:t>
      </w:r>
    </w:p>
    <w:p w:rsidR="00E97ED0" w:rsidRPr="00107045" w:rsidRDefault="00E97ED0" w:rsidP="00EF1708">
      <w:pPr>
        <w:spacing w:after="0"/>
        <w:ind w:left="-85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Çene kemiği içine kendi dişinizin köklerinin genişliğinden ve uzunluğundan biraz daha küçük implant yuvalarının hazırlanıp daha sonra hazırlanan bu yuvalara titanyum esaslı silindirik vidaların (implant) yerleştirilmesidir.</w:t>
      </w:r>
    </w:p>
    <w:p w:rsidR="00E97ED0" w:rsidRPr="00107045" w:rsidRDefault="00E97ED0" w:rsidP="00EF1708">
      <w:pPr>
        <w:spacing w:after="0"/>
        <w:ind w:left="-85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Yetersiz kemik dokusunun mevcut olduğu durumlarda, cerrahi bölgeye kemik greftlerinin yerleştirilmesi ve bu greftlerin üzerinin bir membranla örtülmesi gibi ek cerrahi işlemler uygulanabilir. Bütün cerrahi işlemler </w:t>
      </w:r>
      <w:r w:rsidR="003E531E" w:rsidRPr="00107045">
        <w:rPr>
          <w:rFonts w:ascii="Times New Roman" w:eastAsia="Times New Roman" w:hAnsi="Times New Roman"/>
          <w:sz w:val="18"/>
          <w:szCs w:val="18"/>
          <w:lang w:eastAsia="tr-TR"/>
        </w:rPr>
        <w:t xml:space="preserve">genel veya </w:t>
      </w:r>
      <w:r w:rsidRPr="00107045">
        <w:rPr>
          <w:rFonts w:ascii="Times New Roman" w:eastAsia="Times New Roman" w:hAnsi="Times New Roman"/>
          <w:sz w:val="18"/>
          <w:szCs w:val="18"/>
          <w:lang w:eastAsia="tr-TR"/>
        </w:rPr>
        <w:t>lokal anestezi altında gerçekleştiri</w:t>
      </w:r>
      <w:r w:rsidR="003E531E" w:rsidRPr="00107045">
        <w:rPr>
          <w:rFonts w:ascii="Times New Roman" w:eastAsia="Times New Roman" w:hAnsi="Times New Roman"/>
          <w:sz w:val="18"/>
          <w:szCs w:val="18"/>
          <w:lang w:eastAsia="tr-TR"/>
        </w:rPr>
        <w:t>lebi</w:t>
      </w:r>
      <w:r w:rsidRPr="00107045">
        <w:rPr>
          <w:rFonts w:ascii="Times New Roman" w:eastAsia="Times New Roman" w:hAnsi="Times New Roman"/>
          <w:sz w:val="18"/>
          <w:szCs w:val="18"/>
          <w:lang w:eastAsia="tr-TR"/>
        </w:rPr>
        <w:t>lir. İmplant uygulamasından 3-6 ay sonra protez yapımına geçilebilir. İmplantların üzeri cerrahi olarak açılarak iyileşme başlıkları yerleştirilir.</w:t>
      </w:r>
    </w:p>
    <w:p w:rsidR="00563023" w:rsidRPr="00107045" w:rsidRDefault="00563023" w:rsidP="00563023">
      <w:pPr>
        <w:spacing w:after="0" w:line="278" w:lineRule="auto"/>
        <w:ind w:left="-850" w:right="-850"/>
        <w:jc w:val="both"/>
        <w:rPr>
          <w:rFonts w:ascii="Times New Roman" w:eastAsia="Aptos" w:hAnsi="Times New Roman"/>
          <w:bCs/>
          <w:kern w:val="2"/>
          <w:sz w:val="18"/>
          <w:szCs w:val="18"/>
          <w14:ligatures w14:val="standardContextual"/>
        </w:rPr>
      </w:pPr>
      <w:r w:rsidRPr="00107045">
        <w:rPr>
          <w:rFonts w:ascii="Times New Roman" w:eastAsia="Aptos" w:hAnsi="Times New Roman"/>
          <w:b/>
          <w:bCs/>
          <w:kern w:val="2"/>
          <w:sz w:val="18"/>
          <w:szCs w:val="18"/>
          <w14:ligatures w14:val="standardContextual"/>
        </w:rPr>
        <w:t>Genel Anestezi:</w:t>
      </w:r>
      <w:r w:rsidRPr="00107045">
        <w:rPr>
          <w:rFonts w:ascii="Times New Roman" w:eastAsia="Aptos" w:hAnsi="Times New Roman"/>
          <w:bCs/>
          <w:kern w:val="2"/>
          <w:sz w:val="18"/>
          <w:szCs w:val="18"/>
          <w14:ligatures w14:val="standardContextual"/>
        </w:rPr>
        <w:t xml:space="preserve"> Ameliyat günü veya daha öncesinde sizin için gerekli olan kan tahlilleri yapılacaktır. Aynı şekilde ameliyat öncesi dönemde anestezi konsültasyonunuz yapılacak ve size uygulanacak anestezi şekline karar verilecektir. Anestezi işleminin ve anestezik maddenin riskleri hakkında bilgi için anestezi bilgilendirme formunu inceleyiniz. Eğer bu konuyla ilgili bir endişeniz varsa anestezi doktoruyla görüşünüz. Eğer bilgilendirme formu verilmediyse anestezi doktorunuzdan isteyiniz.</w:t>
      </w:r>
    </w:p>
    <w:p w:rsidR="00503D6F" w:rsidRPr="00107045" w:rsidRDefault="00503D6F" w:rsidP="002867F7">
      <w:pPr>
        <w:spacing w:after="0"/>
        <w:ind w:left="-850" w:right="-850"/>
        <w:jc w:val="both"/>
        <w:rPr>
          <w:rFonts w:ascii="Times New Roman" w:eastAsia="Times New Roman" w:hAnsi="Times New Roman"/>
          <w:sz w:val="18"/>
          <w:szCs w:val="18"/>
        </w:rPr>
      </w:pPr>
      <w:r w:rsidRPr="00107045">
        <w:rPr>
          <w:rFonts w:ascii="Times New Roman" w:eastAsia="Times New Roman" w:hAnsi="Times New Roman"/>
          <w:b/>
          <w:sz w:val="18"/>
          <w:szCs w:val="18"/>
        </w:rPr>
        <w:t xml:space="preserve">Lokal Anestezi: </w:t>
      </w:r>
      <w:r w:rsidRPr="00107045">
        <w:rPr>
          <w:rFonts w:ascii="Times New Roman" w:eastAsia="Times New Roman" w:hAnsi="Times New Roman"/>
          <w:sz w:val="18"/>
          <w:szCs w:val="18"/>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107045">
        <w:rPr>
          <w:rFonts w:ascii="Times New Roman" w:eastAsia="Times New Roman" w:hAnsi="Times New Roman"/>
          <w:spacing w:val="-1"/>
          <w:sz w:val="18"/>
          <w:szCs w:val="18"/>
        </w:rPr>
        <w:t xml:space="preserve"> </w:t>
      </w:r>
      <w:r w:rsidRPr="00107045">
        <w:rPr>
          <w:rFonts w:ascii="Times New Roman" w:eastAsia="Times New Roman" w:hAnsi="Times New Roman"/>
          <w:sz w:val="18"/>
          <w:szCs w:val="18"/>
        </w:rPr>
        <w:t>gideriniz. Anestezi yapılan yer tedavi yapıldıktan sonra ağrı yapabilir, bir süre sonra</w:t>
      </w:r>
      <w:r w:rsidRPr="00107045">
        <w:rPr>
          <w:rFonts w:ascii="Times New Roman" w:eastAsia="Times New Roman" w:hAnsi="Times New Roman"/>
          <w:spacing w:val="-9"/>
          <w:sz w:val="18"/>
          <w:szCs w:val="18"/>
        </w:rPr>
        <w:t xml:space="preserve"> </w:t>
      </w:r>
      <w:r w:rsidRPr="00107045">
        <w:rPr>
          <w:rFonts w:ascii="Times New Roman" w:eastAsia="Times New Roman" w:hAnsi="Times New Roman"/>
          <w:sz w:val="18"/>
          <w:szCs w:val="18"/>
        </w:rPr>
        <w:t>geçecektir.</w:t>
      </w:r>
      <w:r w:rsidRPr="00107045">
        <w:rPr>
          <w:rFonts w:ascii="Times New Roman" w:hAnsi="Times New Roman"/>
          <w:sz w:val="18"/>
          <w:szCs w:val="18"/>
        </w:rPr>
        <w:t xml:space="preserve"> </w:t>
      </w:r>
      <w:r w:rsidRPr="00107045">
        <w:rPr>
          <w:rFonts w:ascii="Times New Roman" w:eastAsia="Times New Roman" w:hAnsi="Times New Roman"/>
          <w:sz w:val="18"/>
          <w:szCs w:val="18"/>
        </w:rPr>
        <w:t>Lokal anestezi sonrası bu bölgede 1-4 saat ağrı duyulmaz, konuşma, çiğneme, yutkunma ve tat</w:t>
      </w:r>
      <w:r w:rsidRPr="00107045">
        <w:rPr>
          <w:rFonts w:ascii="Times New Roman" w:hAnsi="Times New Roman"/>
          <w:sz w:val="18"/>
          <w:szCs w:val="18"/>
        </w:rPr>
        <w:t xml:space="preserve"> </w:t>
      </w:r>
      <w:r w:rsidRPr="00107045">
        <w:rPr>
          <w:rFonts w:ascii="Times New Roman" w:eastAsia="Times New Roman" w:hAnsi="Times New Roman"/>
          <w:sz w:val="18"/>
          <w:szCs w:val="18"/>
        </w:rPr>
        <w:t>alma sorunları yaşanabilir.</w:t>
      </w:r>
      <w:r w:rsidR="002867F7" w:rsidRPr="00107045">
        <w:rPr>
          <w:rFonts w:ascii="Times New Roman" w:eastAsia="Times New Roman" w:hAnsi="Times New Roman"/>
          <w:sz w:val="18"/>
          <w:szCs w:val="18"/>
        </w:rPr>
        <w:t xml:space="preserve"> </w:t>
      </w:r>
      <w:r w:rsidRPr="00107045">
        <w:rPr>
          <w:rFonts w:ascii="Times New Roman" w:eastAsia="Times New Roman" w:hAnsi="Times New Roman"/>
          <w:sz w:val="18"/>
          <w:szCs w:val="18"/>
        </w:rPr>
        <w:t>Anestezik solüsyonun kişinin vücudunda yarattığı yabancı reaksiyona bağlı olarak ciltte döküntüler, kızarıklıklar ve kaşıntı gibi hafif reaksiyonlar görülebileceği gibi nefes darlığı, nabız düşmesi, tansiyon düşmesi, nefes alma kalp atım işleminin durmasına kadar varabilecek ciddi etkiler görülebilir. Bunlar anestezi uygulanır uygulanmaz görülebileceği gibi işlemden saatler sonrası da ortaya çıkabilir.</w:t>
      </w:r>
    </w:p>
    <w:p w:rsidR="00391347" w:rsidRPr="00107045" w:rsidRDefault="00391347" w:rsidP="00EF1708">
      <w:pPr>
        <w:spacing w:after="0" w:line="259" w:lineRule="auto"/>
        <w:ind w:left="-850" w:right="-794"/>
        <w:jc w:val="both"/>
        <w:rPr>
          <w:rFonts w:ascii="Times New Roman" w:eastAsiaTheme="minorHAnsi" w:hAnsi="Times New Roman"/>
          <w:b/>
          <w:sz w:val="18"/>
          <w:szCs w:val="18"/>
        </w:rPr>
      </w:pPr>
      <w:r w:rsidRPr="00107045">
        <w:rPr>
          <w:rFonts w:ascii="Times New Roman" w:eastAsiaTheme="minorHAnsi" w:hAnsi="Times New Roman"/>
          <w:b/>
          <w:sz w:val="18"/>
          <w:szCs w:val="18"/>
        </w:rPr>
        <w:t>1. İŞLEMDEN BEKLENEN FAYDALAR</w:t>
      </w:r>
    </w:p>
    <w:p w:rsidR="004D30A3" w:rsidRPr="00107045" w:rsidRDefault="00E97ED0" w:rsidP="00EF1708">
      <w:pPr>
        <w:pStyle w:val="ListeParagraf"/>
        <w:numPr>
          <w:ilvl w:val="0"/>
          <w:numId w:val="4"/>
        </w:numPr>
        <w:spacing w:after="0"/>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Klasik sabit protez yapımında gerekli olan dişsiz bölgeye komşu dişlerin kesilmesi/küçültülmesi işlemine gerek kalmaz. Komşu dişler korunmuş olur.</w:t>
      </w:r>
    </w:p>
    <w:p w:rsidR="004D30A3" w:rsidRPr="00107045" w:rsidRDefault="00E97ED0" w:rsidP="00EF1708">
      <w:pPr>
        <w:pStyle w:val="ListeParagraf"/>
        <w:numPr>
          <w:ilvl w:val="0"/>
          <w:numId w:val="4"/>
        </w:numPr>
        <w:spacing w:after="0"/>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Daha fonksiyonel ve estetik sabit protezler yapılabilir. Hareketli protezlerde ise tutuculuğun artırılmasına yardımcı olarak kullanılabilir. </w:t>
      </w:r>
    </w:p>
    <w:p w:rsidR="00EF1708" w:rsidRPr="00107045" w:rsidRDefault="00E97ED0" w:rsidP="00E51097">
      <w:pPr>
        <w:pStyle w:val="ListeParagraf"/>
        <w:numPr>
          <w:ilvl w:val="0"/>
          <w:numId w:val="4"/>
        </w:numPr>
        <w:spacing w:after="0"/>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Fonksiyon, estetik artışıyla </w:t>
      </w:r>
      <w:r w:rsidR="00EF1708" w:rsidRPr="00107045">
        <w:rPr>
          <w:rFonts w:ascii="Times New Roman" w:eastAsia="Times New Roman" w:hAnsi="Times New Roman"/>
          <w:sz w:val="18"/>
          <w:szCs w:val="18"/>
          <w:lang w:eastAsia="tr-TR"/>
        </w:rPr>
        <w:t>birlikte hasta konforu sağlanır.</w:t>
      </w:r>
    </w:p>
    <w:p w:rsidR="00391347" w:rsidRPr="00107045" w:rsidRDefault="00391347" w:rsidP="00EF1708">
      <w:pPr>
        <w:spacing w:after="0" w:line="240" w:lineRule="auto"/>
        <w:ind w:left="-850" w:right="-850"/>
        <w:jc w:val="both"/>
        <w:rPr>
          <w:rFonts w:ascii="Times New Roman" w:eastAsiaTheme="minorHAnsi" w:hAnsi="Times New Roman"/>
          <w:sz w:val="18"/>
          <w:szCs w:val="18"/>
        </w:rPr>
      </w:pPr>
      <w:r w:rsidRPr="00107045">
        <w:rPr>
          <w:rFonts w:ascii="Times New Roman" w:eastAsiaTheme="minorHAnsi" w:hAnsi="Times New Roman"/>
          <w:b/>
          <w:sz w:val="18"/>
          <w:szCs w:val="18"/>
        </w:rPr>
        <w:t>2. İŞLEMİN UYGULANMAMASI DURUMUNDA KARŞILAŞILABİLECEK SORUNLAR</w:t>
      </w:r>
    </w:p>
    <w:p w:rsidR="004D30A3" w:rsidRPr="00107045" w:rsidRDefault="00E97ED0" w:rsidP="00EF1708">
      <w:pPr>
        <w:pStyle w:val="ListeParagraf"/>
        <w:numPr>
          <w:ilvl w:val="0"/>
          <w:numId w:val="6"/>
        </w:numPr>
        <w:spacing w:after="0"/>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Hastada çiğneme, konuşma gibi fonksiyonlar düzgün şekilde gerçekleştirilemez.</w:t>
      </w:r>
    </w:p>
    <w:p w:rsidR="004D30A3" w:rsidRPr="00107045" w:rsidRDefault="00E97ED0" w:rsidP="00EF1708">
      <w:pPr>
        <w:pStyle w:val="ListeParagraf"/>
        <w:numPr>
          <w:ilvl w:val="0"/>
          <w:numId w:val="6"/>
        </w:numPr>
        <w:spacing w:after="0"/>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 Aynı zamanda hastanın yeterli estetik fonksiyonunana ulaşamayabilir.</w:t>
      </w:r>
    </w:p>
    <w:p w:rsidR="00EF1708" w:rsidRPr="00107045" w:rsidRDefault="00E97ED0" w:rsidP="00E51097">
      <w:pPr>
        <w:pStyle w:val="ListeParagraf"/>
        <w:numPr>
          <w:ilvl w:val="0"/>
          <w:numId w:val="6"/>
        </w:numPr>
        <w:spacing w:after="0"/>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 Bunun sonucunda hastada psikotik sorunlar, çene eklemi dejenerasyonları, beslenme bozuklukları oluşabilir.</w:t>
      </w:r>
    </w:p>
    <w:p w:rsidR="00391347" w:rsidRPr="00107045" w:rsidRDefault="00391347" w:rsidP="00EF1708">
      <w:pPr>
        <w:spacing w:after="0" w:line="240" w:lineRule="auto"/>
        <w:ind w:left="-850" w:right="-794"/>
        <w:jc w:val="both"/>
        <w:rPr>
          <w:rFonts w:ascii="Times New Roman" w:eastAsiaTheme="minorHAnsi" w:hAnsi="Times New Roman"/>
          <w:sz w:val="18"/>
          <w:szCs w:val="18"/>
        </w:rPr>
      </w:pPr>
      <w:r w:rsidRPr="00107045">
        <w:rPr>
          <w:rFonts w:ascii="Times New Roman" w:eastAsia="Times New Roman" w:hAnsi="Times New Roman"/>
          <w:b/>
          <w:sz w:val="18"/>
          <w:szCs w:val="18"/>
          <w:lang w:eastAsia="tr-TR"/>
        </w:rPr>
        <w:t>3.VARSA İŞLEMİN ALTERNATİFLERİ</w:t>
      </w:r>
    </w:p>
    <w:p w:rsidR="004D30A3" w:rsidRPr="00107045" w:rsidRDefault="00E97ED0" w:rsidP="00EF1708">
      <w:pPr>
        <w:pStyle w:val="ListeParagraf"/>
        <w:numPr>
          <w:ilvl w:val="0"/>
          <w:numId w:val="7"/>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Alternatif tedavi seçenekleri Standart Sabit veya Hareketli Protezlerdir. </w:t>
      </w:r>
    </w:p>
    <w:p w:rsidR="00EF1708" w:rsidRPr="00107045" w:rsidRDefault="00E97ED0" w:rsidP="00E51097">
      <w:pPr>
        <w:pStyle w:val="ListeParagraf"/>
        <w:numPr>
          <w:ilvl w:val="0"/>
          <w:numId w:val="7"/>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Bu seçeneklerde fonksiyon, estetik ve hasta memnuniyeti daha sınırlı karşılanır</w:t>
      </w:r>
      <w:r w:rsidR="00EF1708" w:rsidRPr="00107045">
        <w:rPr>
          <w:rFonts w:ascii="Times New Roman" w:eastAsia="Times New Roman" w:hAnsi="Times New Roman"/>
          <w:b/>
          <w:sz w:val="18"/>
          <w:szCs w:val="18"/>
          <w:lang w:eastAsia="tr-TR"/>
        </w:rPr>
        <w:t>.</w:t>
      </w:r>
    </w:p>
    <w:p w:rsidR="00391347" w:rsidRPr="00107045" w:rsidRDefault="00391347" w:rsidP="00EF1708">
      <w:pPr>
        <w:spacing w:after="0" w:line="240" w:lineRule="auto"/>
        <w:ind w:left="-850" w:right="-794"/>
        <w:jc w:val="both"/>
        <w:rPr>
          <w:rFonts w:ascii="Times New Roman" w:eastAsiaTheme="minorHAnsi" w:hAnsi="Times New Roman"/>
          <w:b/>
          <w:sz w:val="18"/>
          <w:szCs w:val="18"/>
        </w:rPr>
      </w:pPr>
      <w:r w:rsidRPr="00107045">
        <w:rPr>
          <w:rFonts w:ascii="Times New Roman" w:eastAsiaTheme="minorHAnsi" w:hAnsi="Times New Roman"/>
          <w:b/>
          <w:sz w:val="18"/>
          <w:szCs w:val="18"/>
        </w:rPr>
        <w:t>4. İŞLEMİN OLASI RİSK VE KOMPLİKASYONLARI</w:t>
      </w:r>
    </w:p>
    <w:p w:rsidR="0024579C" w:rsidRPr="00107045" w:rsidRDefault="0024579C" w:rsidP="0024579C">
      <w:pPr>
        <w:spacing w:after="0" w:line="240" w:lineRule="auto"/>
        <w:ind w:left="-850" w:right="-794"/>
        <w:jc w:val="both"/>
        <w:rPr>
          <w:rFonts w:ascii="Times New Roman" w:eastAsiaTheme="minorHAnsi" w:hAnsi="Times New Roman"/>
          <w:b/>
          <w:sz w:val="18"/>
          <w:szCs w:val="18"/>
        </w:rPr>
      </w:pPr>
      <w:r w:rsidRPr="00107045">
        <w:rPr>
          <w:rFonts w:ascii="Times New Roman" w:eastAsiaTheme="minorHAnsi" w:hAnsi="Times New Roman"/>
          <w:b/>
          <w:sz w:val="18"/>
          <w:szCs w:val="18"/>
        </w:rPr>
        <w:t>Genel Anestezi Riskleri</w:t>
      </w:r>
    </w:p>
    <w:p w:rsidR="0024579C" w:rsidRPr="00107045" w:rsidRDefault="0024579C" w:rsidP="00563023">
      <w:pPr>
        <w:pStyle w:val="ListeParagraf"/>
        <w:numPr>
          <w:ilvl w:val="0"/>
          <w:numId w:val="10"/>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Artmış göğüs enfeksiyon riski, akciğerin küçük alanlarında sönmeler çökmeler olabilir. Bu durum antibiyotik tedavisi ve fizyoterapi gerektirebilir. </w:t>
      </w:r>
    </w:p>
    <w:p w:rsidR="0024579C" w:rsidRPr="00107045" w:rsidRDefault="0024579C" w:rsidP="00563023">
      <w:pPr>
        <w:pStyle w:val="ListeParagraf"/>
        <w:numPr>
          <w:ilvl w:val="0"/>
          <w:numId w:val="10"/>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Ağzın ve şişmeyle birlikte bacaklarda pıhtı </w:t>
      </w:r>
      <w:r w:rsidR="00563023" w:rsidRPr="00107045">
        <w:rPr>
          <w:rFonts w:ascii="Times New Roman" w:hAnsi="Times New Roman"/>
          <w:sz w:val="18"/>
          <w:szCs w:val="18"/>
        </w:rPr>
        <w:t>oluşumu (derin ven trombozu/</w:t>
      </w:r>
      <w:r w:rsidRPr="00107045">
        <w:rPr>
          <w:rFonts w:ascii="Times New Roman" w:hAnsi="Times New Roman"/>
          <w:sz w:val="18"/>
          <w:szCs w:val="18"/>
        </w:rPr>
        <w:t xml:space="preserve"> DVT) Çok nadir olarak pıhtı bulunduğu yerden koparak akciğerlere gidebilir ve ölümcül olabilir. </w:t>
      </w:r>
    </w:p>
    <w:p w:rsidR="0024579C" w:rsidRPr="00107045" w:rsidRDefault="0024579C" w:rsidP="00563023">
      <w:pPr>
        <w:pStyle w:val="ListeParagraf"/>
        <w:numPr>
          <w:ilvl w:val="0"/>
          <w:numId w:val="10"/>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Kalpte zorlanmaya bağlı kalp krizi veya felç. </w:t>
      </w:r>
    </w:p>
    <w:p w:rsidR="0024579C" w:rsidRPr="00107045" w:rsidRDefault="0024579C" w:rsidP="00563023">
      <w:pPr>
        <w:pStyle w:val="ListeParagraf"/>
        <w:numPr>
          <w:ilvl w:val="0"/>
          <w:numId w:val="10"/>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İşlemden kaynaklanabilen ölüm. </w:t>
      </w:r>
    </w:p>
    <w:p w:rsidR="0024579C" w:rsidRPr="00107045" w:rsidRDefault="0024579C" w:rsidP="00563023">
      <w:pPr>
        <w:pStyle w:val="ListeParagraf"/>
        <w:numPr>
          <w:ilvl w:val="0"/>
          <w:numId w:val="10"/>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Obez (aşırı kilolu) ve sigara içen hastalarda artmış yara yeri enfeksiyonu riski, göğüs enfeksiyonu, kalp ve akciğe</w:t>
      </w:r>
      <w:r w:rsidR="00503D6F" w:rsidRPr="00107045">
        <w:rPr>
          <w:rFonts w:ascii="Times New Roman" w:hAnsi="Times New Roman"/>
          <w:sz w:val="18"/>
          <w:szCs w:val="18"/>
        </w:rPr>
        <w:t>r komplikasyonları, pıhtılaşma olabilir.</w:t>
      </w:r>
    </w:p>
    <w:p w:rsidR="0024579C" w:rsidRPr="00107045" w:rsidRDefault="00C15567" w:rsidP="0024579C">
      <w:pPr>
        <w:spacing w:after="0" w:line="240" w:lineRule="auto"/>
        <w:ind w:left="-850" w:right="-794"/>
        <w:jc w:val="both"/>
        <w:rPr>
          <w:rFonts w:ascii="Times New Roman" w:eastAsiaTheme="minorHAnsi" w:hAnsi="Times New Roman"/>
          <w:b/>
          <w:sz w:val="18"/>
          <w:szCs w:val="18"/>
        </w:rPr>
      </w:pPr>
      <w:r w:rsidRPr="00107045">
        <w:rPr>
          <w:rFonts w:ascii="Times New Roman" w:eastAsiaTheme="minorHAnsi" w:hAnsi="Times New Roman"/>
          <w:b/>
          <w:bCs/>
          <w:sz w:val="18"/>
          <w:szCs w:val="18"/>
        </w:rPr>
        <w:t xml:space="preserve">Ameliyatın Riskleri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Operasyon sonrası genel bir rahatsızlık hali.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Kanama: Ameliyat esnasında veya sonrasında birkaç hafta içerisinde olabilir. Ameliyat esnasındaki yoğun kanama nedeniyle tamponlanma yapılarak ameliyat sonlandırılabilir. Ameliyat sonrasındaki kanamaları durdurmak için lokal anestezi ile tamponlanma veya başka bir ameliyat gerekebilir. Kan kaybı nedeniyle kan transfüzyonu (damardan kan verilmesi) gerekebilir.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Ağız köşelerinde gerilmelere bağlı meydana gelebilecek yavaş iyileşen çatlaklar ve ağız yaraları.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Yüz kaslarını kontrol eden sinirlerde yaralanmalar oluşabilir. Bu durum ya ameliyattan hemen sonra ameliyatta sinirlerin tamamen kesilmesine bağlı olarak veya ameliyattan bir kaç hafta sonra sinirler etrafındaki ödem veya basıya bağlı olarak gelişebilir. Her iki durumda da kalıcı olabilir. </w:t>
      </w:r>
    </w:p>
    <w:p w:rsidR="0024579C" w:rsidRPr="00107045" w:rsidRDefault="00563023"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Görmede bozukluk veya körlük, g</w:t>
      </w:r>
      <w:r w:rsidR="0024579C" w:rsidRPr="00107045">
        <w:rPr>
          <w:rFonts w:ascii="Times New Roman" w:hAnsi="Times New Roman"/>
          <w:sz w:val="18"/>
          <w:szCs w:val="18"/>
        </w:rPr>
        <w:t xml:space="preserve">öz yaşı bezlerinde veya kanallarında zedelenme.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Tükürük bezleri</w:t>
      </w:r>
      <w:r w:rsidR="00C15567" w:rsidRPr="00107045">
        <w:rPr>
          <w:rFonts w:ascii="Times New Roman" w:hAnsi="Times New Roman"/>
          <w:sz w:val="18"/>
          <w:szCs w:val="18"/>
        </w:rPr>
        <w:t>nde veya kanallarında zedelenme.</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Başka ek cerrahi tedavileri gerektirebilecek sinüs(üst dişlerin köklerine yakın olan kemik boşlukları</w:t>
      </w:r>
      <w:r w:rsidR="00C15567" w:rsidRPr="00107045">
        <w:rPr>
          <w:rFonts w:ascii="Times New Roman" w:hAnsi="Times New Roman"/>
          <w:sz w:val="18"/>
          <w:szCs w:val="18"/>
        </w:rPr>
        <w:t>)</w:t>
      </w:r>
      <w:r w:rsidRPr="00107045">
        <w:rPr>
          <w:rFonts w:ascii="Times New Roman" w:hAnsi="Times New Roman"/>
          <w:sz w:val="18"/>
          <w:szCs w:val="18"/>
        </w:rPr>
        <w:t xml:space="preserve"> açılmaları.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İyileşme süresince ağız açmada kısıtlılık, bu durum şişlik veya kas harabiyeti sebebi ile olabileceği gibi çene eklemi problemi var ise ekleme gelen stres sonucu da gelişebilir.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 xml:space="preserve">Çene kemiğinde kırılma olabilir. </w:t>
      </w:r>
    </w:p>
    <w:p w:rsidR="0024579C" w:rsidRPr="00107045" w:rsidRDefault="0024579C" w:rsidP="00C15567">
      <w:pPr>
        <w:pStyle w:val="ListeParagraf"/>
        <w:numPr>
          <w:ilvl w:val="0"/>
          <w:numId w:val="12"/>
        </w:numPr>
        <w:spacing w:after="0" w:line="240" w:lineRule="auto"/>
        <w:ind w:left="-490" w:right="-794"/>
        <w:jc w:val="both"/>
        <w:rPr>
          <w:rFonts w:ascii="Times New Roman" w:hAnsi="Times New Roman"/>
          <w:sz w:val="18"/>
          <w:szCs w:val="18"/>
        </w:rPr>
      </w:pPr>
      <w:r w:rsidRPr="00107045">
        <w:rPr>
          <w:rFonts w:ascii="Times New Roman" w:hAnsi="Times New Roman"/>
          <w:sz w:val="18"/>
          <w:szCs w:val="18"/>
        </w:rPr>
        <w:t>Dişlerde veya restorasyonlarda (dolgu, kaplama) zedelenme olabilir.</w:t>
      </w:r>
    </w:p>
    <w:p w:rsidR="00E97ED0" w:rsidRPr="00107045" w:rsidRDefault="00E97ED0" w:rsidP="00C15567">
      <w:pPr>
        <w:pStyle w:val="ListeParagraf"/>
        <w:numPr>
          <w:ilvl w:val="0"/>
          <w:numId w:val="3"/>
        </w:numPr>
        <w:spacing w:after="0" w:line="276" w:lineRule="auto"/>
        <w:ind w:left="-51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Böyle bir cerrahi işlemden sonra postoperatif kanın doku arasına birikmesi nedeniyle hematom, damarsal sıvıların doku arasına birikmesi nedeniyle de ödem (şişme) meydana gelebilir.</w:t>
      </w:r>
    </w:p>
    <w:p w:rsidR="00E97ED0" w:rsidRPr="00107045" w:rsidRDefault="00C15567" w:rsidP="00EF1708">
      <w:pPr>
        <w:pStyle w:val="ListeParagraf"/>
        <w:numPr>
          <w:ilvl w:val="0"/>
          <w:numId w:val="3"/>
        </w:numPr>
        <w:spacing w:after="0" w:line="276" w:lineRule="auto"/>
        <w:ind w:left="-51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Başka tedavileri gerekti</w:t>
      </w:r>
      <w:r w:rsidR="00503D6F" w:rsidRPr="00107045">
        <w:rPr>
          <w:rFonts w:ascii="Times New Roman" w:eastAsia="Times New Roman" w:hAnsi="Times New Roman"/>
          <w:sz w:val="18"/>
          <w:szCs w:val="18"/>
          <w:lang w:eastAsia="tr-TR"/>
        </w:rPr>
        <w:t>re</w:t>
      </w:r>
      <w:r w:rsidRPr="00107045">
        <w:rPr>
          <w:rFonts w:ascii="Times New Roman" w:eastAsia="Times New Roman" w:hAnsi="Times New Roman"/>
          <w:sz w:val="18"/>
          <w:szCs w:val="18"/>
          <w:lang w:eastAsia="tr-TR"/>
        </w:rPr>
        <w:t>cek</w:t>
      </w:r>
      <w:r w:rsidR="00503D6F" w:rsidRPr="00107045">
        <w:rPr>
          <w:rFonts w:ascii="Times New Roman" w:eastAsia="Times New Roman" w:hAnsi="Times New Roman"/>
          <w:sz w:val="18"/>
          <w:szCs w:val="18"/>
          <w:lang w:eastAsia="tr-TR"/>
        </w:rPr>
        <w:t xml:space="preserve"> kanama,</w:t>
      </w:r>
      <w:r w:rsidRPr="00107045">
        <w:rPr>
          <w:rFonts w:ascii="Times New Roman" w:eastAsia="Times New Roman" w:hAnsi="Times New Roman"/>
          <w:sz w:val="18"/>
          <w:szCs w:val="18"/>
          <w:lang w:eastAsia="tr-TR"/>
        </w:rPr>
        <w:t xml:space="preserve"> </w:t>
      </w:r>
      <w:r w:rsidR="00503D6F" w:rsidRPr="00107045">
        <w:rPr>
          <w:rFonts w:ascii="Times New Roman" w:eastAsia="Times New Roman" w:hAnsi="Times New Roman"/>
          <w:sz w:val="18"/>
          <w:szCs w:val="18"/>
          <w:lang w:eastAsia="tr-TR"/>
        </w:rPr>
        <w:t>h</w:t>
      </w:r>
      <w:r w:rsidR="00E97ED0" w:rsidRPr="00107045">
        <w:rPr>
          <w:rFonts w:ascii="Times New Roman" w:eastAsia="Times New Roman" w:hAnsi="Times New Roman"/>
          <w:sz w:val="18"/>
          <w:szCs w:val="18"/>
          <w:lang w:eastAsia="tr-TR"/>
        </w:rPr>
        <w:t>ematom ve ödem (şişlik) bağlı olarak enfeksiyon gelişebilir.</w:t>
      </w:r>
    </w:p>
    <w:p w:rsidR="00E97ED0" w:rsidRPr="00107045" w:rsidRDefault="00E97ED0" w:rsidP="00C15567">
      <w:pPr>
        <w:pStyle w:val="ListeParagraf"/>
        <w:numPr>
          <w:ilvl w:val="0"/>
          <w:numId w:val="3"/>
        </w:numPr>
        <w:spacing w:after="0" w:line="276" w:lineRule="auto"/>
        <w:ind w:left="-51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lastRenderedPageBreak/>
        <w:t>Operasyonu takiben bölgesel olarak yüzde, yanakta, çene altında çene altı bölgelerde ekimoz ve hematoma bağlı (doku arasında kan birikimi) sararma ve morarmalar oluşabilir. Bunlar genellikle birka</w:t>
      </w:r>
      <w:r w:rsidR="00503D6F" w:rsidRPr="00107045">
        <w:rPr>
          <w:rFonts w:ascii="Times New Roman" w:eastAsia="Times New Roman" w:hAnsi="Times New Roman"/>
          <w:sz w:val="18"/>
          <w:szCs w:val="18"/>
          <w:lang w:eastAsia="tr-TR"/>
        </w:rPr>
        <w:t>ç gün içinde kendiliğinden geçebilir</w:t>
      </w:r>
      <w:r w:rsidRPr="00107045">
        <w:rPr>
          <w:rFonts w:ascii="Times New Roman" w:eastAsia="Times New Roman" w:hAnsi="Times New Roman"/>
          <w:sz w:val="18"/>
          <w:szCs w:val="18"/>
          <w:lang w:eastAsia="tr-TR"/>
        </w:rPr>
        <w:t>.</w:t>
      </w:r>
    </w:p>
    <w:p w:rsidR="00FA2763" w:rsidRPr="00107045" w:rsidRDefault="00E97ED0" w:rsidP="00EF1708">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Operasyon sonrası özellikle tükürmeye, ağız bakımına dikkat etmemeye, operasyon bölgesinde yemek artıklarının birikmesine ve sigara içmeye bağlı olarak implant çevresinde enfeksiyonu meydana gelebilir. </w:t>
      </w:r>
    </w:p>
    <w:p w:rsidR="00E51097" w:rsidRPr="00107045" w:rsidRDefault="00E97ED0" w:rsidP="00741FFF">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Hatta bu durum ilerleyerek çene kemiği iltihabına neden olup implantın kaybedilmesine neden olabilir.</w:t>
      </w:r>
    </w:p>
    <w:p w:rsidR="00E97ED0" w:rsidRPr="00107045" w:rsidRDefault="00E97ED0" w:rsidP="00741FFF">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Anatomik olarak kemiğin aşırı açılanmasına bağlı planlı veya plansız olarak çevre anatomik oluşumlara iştirak edecek şekilde implant uygulaması yapılabilir.</w:t>
      </w:r>
    </w:p>
    <w:p w:rsidR="00E97ED0" w:rsidRPr="00107045" w:rsidRDefault="00E97ED0" w:rsidP="00311EA4">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Hastanın genel sistemik durumu çok iyi düzeyde veya kemik tiplemesi implant planlaması için en uygun durumda olsa bile, implant çev</w:t>
      </w:r>
      <w:r w:rsidR="009F09D8" w:rsidRPr="00107045">
        <w:rPr>
          <w:rFonts w:ascii="Times New Roman" w:eastAsia="Times New Roman" w:hAnsi="Times New Roman"/>
          <w:sz w:val="18"/>
          <w:szCs w:val="18"/>
          <w:lang w:eastAsia="tr-TR"/>
        </w:rPr>
        <w:t>resinde enfeksiyon gözlenebilir ve implantın kaybedilmesine sebep olabilir.</w:t>
      </w:r>
    </w:p>
    <w:p w:rsidR="00E97ED0" w:rsidRPr="00107045" w:rsidRDefault="00E97ED0" w:rsidP="00311EA4">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İmplant uygulaması sonrası implantların uygulandığı ilgili sinir alanında tetikleyici odaklar oluşabilmekte, nevralji form ağrılara yol açabilmektedir.</w:t>
      </w:r>
    </w:p>
    <w:p w:rsidR="00E97ED0" w:rsidRPr="00107045" w:rsidRDefault="00E97ED0" w:rsidP="00EF1708">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Yapışık dişeti seviyesinin eksik olduğu veya mobil dişetinin fazla olduğu durumlarda ikinci bir cerrahi düzeltme operasyonları gerekebilmektedir.</w:t>
      </w:r>
    </w:p>
    <w:p w:rsidR="00FA2763" w:rsidRPr="00107045" w:rsidRDefault="00E97ED0" w:rsidP="00EF1708">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Anatomik zorluktan dolayı implantlar birebir ilgili dişlerin bulunduğu doğal lokalizasyonuna yerleştirilemeyebilir. Bu da protez aşamasında estetik kusurlara sebep olabilir.</w:t>
      </w:r>
    </w:p>
    <w:p w:rsidR="00E97ED0" w:rsidRPr="00107045" w:rsidRDefault="00FA2763" w:rsidP="00EF1708">
      <w:pPr>
        <w:pStyle w:val="ListeParagraf"/>
        <w:numPr>
          <w:ilvl w:val="0"/>
          <w:numId w:val="3"/>
        </w:numPr>
        <w:spacing w:after="0" w:line="276" w:lineRule="auto"/>
        <w:ind w:left="-49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Özetle enfeksiyon, kanama, şişlik, ağrı, cerrahi bölgede veya yüzünüzde morarma, çene ekleminin hasarı veya spazmı, yavaş iyileşme, genellikle geçici fakat çok nadiren kalıcı olabilen dudak, çene ucu ve dil hissizliği, cerrahi işlem sırasında sinüs veya burun boşluğunun açılması, kemik kırıkları. İmplantın vücut tarafından kabul edilmemesi ve yapılan cerrahi işlemin başarısız olması.</w:t>
      </w:r>
      <w:r w:rsidR="00E97ED0" w:rsidRPr="00107045">
        <w:rPr>
          <w:rFonts w:ascii="Times New Roman" w:eastAsia="Times New Roman" w:hAnsi="Times New Roman"/>
          <w:sz w:val="18"/>
          <w:szCs w:val="18"/>
          <w:lang w:eastAsia="tr-TR"/>
        </w:rPr>
        <w:t xml:space="preserve">  </w:t>
      </w:r>
    </w:p>
    <w:p w:rsidR="009E6BD6" w:rsidRPr="00107045" w:rsidRDefault="00391347" w:rsidP="00741FFF">
      <w:pPr>
        <w:pStyle w:val="ListeParagraf"/>
        <w:widowControl w:val="0"/>
        <w:numPr>
          <w:ilvl w:val="0"/>
          <w:numId w:val="3"/>
        </w:numPr>
        <w:autoSpaceDE w:val="0"/>
        <w:autoSpaceDN w:val="0"/>
        <w:spacing w:after="0" w:line="276" w:lineRule="auto"/>
        <w:ind w:left="-490" w:right="-850"/>
        <w:jc w:val="both"/>
        <w:rPr>
          <w:rFonts w:ascii="Times New Roman" w:eastAsia="Times New Roman" w:hAnsi="Times New Roman"/>
          <w:sz w:val="18"/>
          <w:szCs w:val="18"/>
        </w:rPr>
      </w:pPr>
      <w:r w:rsidRPr="00107045">
        <w:rPr>
          <w:rFonts w:ascii="Times New Roman" w:eastAsia="Times New Roman" w:hAnsi="Times New Roman"/>
          <w:b/>
          <w:sz w:val="18"/>
          <w:szCs w:val="18"/>
        </w:rPr>
        <w:t>Lokal komplikasyonlar:</w:t>
      </w:r>
      <w:r w:rsidRPr="00107045">
        <w:rPr>
          <w:rFonts w:ascii="Times New Roman" w:eastAsia="Times New Roman" w:hAnsi="Times New Roman"/>
          <w:sz w:val="18"/>
          <w:szCs w:val="18"/>
        </w:rPr>
        <w:t xml:space="preserve"> Anestezinin başarısızlığı, iğnenin kırılması, iğnenin yutulması veya aspirasyonu, damak mukozası nekrozu, amfizem, ağrı, hematom oluşması, fasiyal paralizi, geçici veya kalıcı paralizler, trismus, enfeksiyon. </w:t>
      </w:r>
    </w:p>
    <w:p w:rsidR="00EF1708" w:rsidRPr="00107045" w:rsidRDefault="00391347" w:rsidP="00741FFF">
      <w:pPr>
        <w:pStyle w:val="ListeParagraf"/>
        <w:widowControl w:val="0"/>
        <w:numPr>
          <w:ilvl w:val="0"/>
          <w:numId w:val="3"/>
        </w:numPr>
        <w:autoSpaceDE w:val="0"/>
        <w:autoSpaceDN w:val="0"/>
        <w:spacing w:after="0" w:line="276" w:lineRule="auto"/>
        <w:ind w:left="-490" w:right="-850"/>
        <w:jc w:val="both"/>
        <w:rPr>
          <w:rFonts w:ascii="Times New Roman" w:eastAsia="Times New Roman" w:hAnsi="Times New Roman"/>
          <w:sz w:val="18"/>
          <w:szCs w:val="18"/>
        </w:rPr>
      </w:pPr>
      <w:r w:rsidRPr="00107045">
        <w:rPr>
          <w:rFonts w:ascii="Times New Roman" w:eastAsia="Times New Roman" w:hAnsi="Times New Roman"/>
          <w:b/>
          <w:sz w:val="18"/>
          <w:szCs w:val="18"/>
        </w:rPr>
        <w:t>Genel komplikasyonlar</w:t>
      </w:r>
      <w:r w:rsidRPr="00107045">
        <w:rPr>
          <w:rFonts w:ascii="Times New Roman" w:eastAsia="Times New Roman" w:hAnsi="Times New Roman"/>
          <w:sz w:val="18"/>
          <w:szCs w:val="18"/>
        </w:rPr>
        <w:t>: Senkop, kardiyak arrest, hiperventilasyon, anaflaktik şok. Hekim tedaviye başlamadan önce herhangi bir tıbbi sorununuz, bulaşıcı hastalığınız veya kullanmış olduğunuz bir ilaç var ise mutlaka hekiminizi bilgilendirin.</w:t>
      </w:r>
    </w:p>
    <w:p w:rsidR="00391347" w:rsidRPr="00107045" w:rsidRDefault="00391347" w:rsidP="00EF1708">
      <w:pPr>
        <w:pStyle w:val="ListeParagraf"/>
        <w:spacing w:after="0" w:line="240" w:lineRule="auto"/>
        <w:ind w:left="-850" w:right="-794"/>
        <w:jc w:val="both"/>
        <w:rPr>
          <w:rFonts w:ascii="Times New Roman" w:hAnsi="Times New Roman" w:cs="Times New Roman"/>
          <w:b/>
          <w:sz w:val="18"/>
          <w:szCs w:val="18"/>
        </w:rPr>
      </w:pPr>
      <w:r w:rsidRPr="00107045">
        <w:rPr>
          <w:rFonts w:ascii="Times New Roman" w:hAnsi="Times New Roman" w:cs="Times New Roman"/>
          <w:b/>
          <w:sz w:val="18"/>
          <w:szCs w:val="18"/>
        </w:rPr>
        <w:t>5. İŞLEMİN TAHMİNİ SÜRESİ</w:t>
      </w:r>
    </w:p>
    <w:p w:rsidR="00311EA4" w:rsidRPr="00107045" w:rsidRDefault="00FA2763" w:rsidP="00EF1708">
      <w:pPr>
        <w:pStyle w:val="ListeParagraf"/>
        <w:numPr>
          <w:ilvl w:val="0"/>
          <w:numId w:val="8"/>
        </w:numPr>
        <w:spacing w:after="0" w:line="240" w:lineRule="auto"/>
        <w:ind w:left="-490" w:right="-850"/>
        <w:jc w:val="both"/>
        <w:rPr>
          <w:rFonts w:ascii="Times New Roman" w:hAnsi="Times New Roman" w:cs="Times New Roman"/>
          <w:sz w:val="18"/>
          <w:szCs w:val="18"/>
        </w:rPr>
      </w:pPr>
      <w:r w:rsidRPr="00107045">
        <w:rPr>
          <w:rFonts w:ascii="Times New Roman" w:hAnsi="Times New Roman" w:cs="Times New Roman"/>
          <w:sz w:val="18"/>
          <w:szCs w:val="18"/>
        </w:rPr>
        <w:t>Yapılacak implantın sayısı kemik grefti gereklili</w:t>
      </w:r>
      <w:r w:rsidR="009F09D8" w:rsidRPr="00107045">
        <w:rPr>
          <w:rFonts w:ascii="Times New Roman" w:hAnsi="Times New Roman" w:cs="Times New Roman"/>
          <w:sz w:val="18"/>
          <w:szCs w:val="18"/>
        </w:rPr>
        <w:t xml:space="preserve">ği gibi ilave cerrahi işlemler, </w:t>
      </w:r>
      <w:r w:rsidRPr="00107045">
        <w:rPr>
          <w:rFonts w:ascii="Times New Roman" w:hAnsi="Times New Roman" w:cs="Times New Roman"/>
          <w:sz w:val="18"/>
          <w:szCs w:val="18"/>
        </w:rPr>
        <w:t>implant yapıla</w:t>
      </w:r>
      <w:r w:rsidR="009F09D8" w:rsidRPr="00107045">
        <w:rPr>
          <w:rFonts w:ascii="Times New Roman" w:hAnsi="Times New Roman" w:cs="Times New Roman"/>
          <w:sz w:val="18"/>
          <w:szCs w:val="18"/>
        </w:rPr>
        <w:t xml:space="preserve">cak bölgenin anatomik yapısı, hastaya uygulanacak anestezi şekli (genel/lokal anestezi) </w:t>
      </w:r>
      <w:r w:rsidRPr="00107045">
        <w:rPr>
          <w:rFonts w:ascii="Times New Roman" w:hAnsi="Times New Roman" w:cs="Times New Roman"/>
          <w:sz w:val="18"/>
          <w:szCs w:val="18"/>
        </w:rPr>
        <w:t xml:space="preserve">ve hastanın genel sağlık durumuna </w:t>
      </w:r>
      <w:r w:rsidR="00311EA4" w:rsidRPr="00107045">
        <w:rPr>
          <w:rFonts w:ascii="Times New Roman" w:hAnsi="Times New Roman" w:cs="Times New Roman"/>
          <w:sz w:val="18"/>
          <w:szCs w:val="18"/>
        </w:rPr>
        <w:t>göre süre değişiklik gösterir.</w:t>
      </w:r>
    </w:p>
    <w:p w:rsidR="00EF1708" w:rsidRPr="00107045" w:rsidRDefault="00FA2763" w:rsidP="00E51097">
      <w:pPr>
        <w:pStyle w:val="ListeParagraf"/>
        <w:numPr>
          <w:ilvl w:val="0"/>
          <w:numId w:val="8"/>
        </w:numPr>
        <w:spacing w:after="0" w:line="240" w:lineRule="auto"/>
        <w:ind w:left="-490" w:right="-850"/>
        <w:jc w:val="both"/>
        <w:rPr>
          <w:rFonts w:ascii="Times New Roman" w:hAnsi="Times New Roman" w:cs="Times New Roman"/>
          <w:sz w:val="18"/>
          <w:szCs w:val="18"/>
        </w:rPr>
      </w:pPr>
      <w:r w:rsidRPr="00107045">
        <w:rPr>
          <w:rFonts w:ascii="Times New Roman" w:hAnsi="Times New Roman" w:cs="Times New Roman"/>
          <w:sz w:val="18"/>
          <w:szCs w:val="18"/>
        </w:rPr>
        <w:t xml:space="preserve">Ortalama </w:t>
      </w:r>
      <w:r w:rsidR="009F09D8" w:rsidRPr="00107045">
        <w:rPr>
          <w:rFonts w:ascii="Times New Roman" w:hAnsi="Times New Roman" w:cs="Times New Roman"/>
          <w:sz w:val="18"/>
          <w:szCs w:val="18"/>
        </w:rPr>
        <w:t xml:space="preserve">1-2 saat </w:t>
      </w:r>
      <w:r w:rsidRPr="00107045">
        <w:rPr>
          <w:rFonts w:ascii="Times New Roman" w:hAnsi="Times New Roman" w:cs="Times New Roman"/>
          <w:sz w:val="18"/>
          <w:szCs w:val="18"/>
        </w:rPr>
        <w:t xml:space="preserve"> </w:t>
      </w:r>
    </w:p>
    <w:p w:rsidR="00391347" w:rsidRPr="00107045" w:rsidRDefault="00391347" w:rsidP="00EF1708">
      <w:pPr>
        <w:spacing w:after="0" w:line="259" w:lineRule="auto"/>
        <w:ind w:left="-850"/>
        <w:jc w:val="both"/>
        <w:rPr>
          <w:rFonts w:ascii="Times New Roman" w:eastAsia="Times New Roman" w:hAnsi="Times New Roman"/>
          <w:b/>
          <w:sz w:val="18"/>
          <w:szCs w:val="18"/>
          <w:lang w:eastAsia="tr-TR"/>
        </w:rPr>
      </w:pPr>
      <w:r w:rsidRPr="00107045">
        <w:rPr>
          <w:rFonts w:ascii="Times New Roman" w:eastAsia="Times New Roman" w:hAnsi="Times New Roman"/>
          <w:b/>
          <w:sz w:val="18"/>
          <w:szCs w:val="18"/>
          <w:lang w:eastAsia="tr-TR"/>
        </w:rPr>
        <w:t>6. TEDAVİ SONRASI DİKKAT EDİLMESİ GEREKENLER</w:t>
      </w:r>
    </w:p>
    <w:p w:rsidR="00FA2763" w:rsidRPr="00107045" w:rsidRDefault="00FA2763" w:rsidP="00EF1708">
      <w:pPr>
        <w:pStyle w:val="ListeParagraf"/>
        <w:numPr>
          <w:ilvl w:val="0"/>
          <w:numId w:val="9"/>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Ağzınıza yerleştirilen tamponu 30 dakika boyunca atmayınız</w:t>
      </w:r>
    </w:p>
    <w:p w:rsidR="00FA2763" w:rsidRPr="00107045" w:rsidRDefault="00FA2763" w:rsidP="00EF1708">
      <w:pPr>
        <w:pStyle w:val="ListeParagraf"/>
        <w:numPr>
          <w:ilvl w:val="0"/>
          <w:numId w:val="9"/>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İşlem sonrası anestezinin etkisi geçene kadar bir şey yiyip içemeyiniz (2-3 saat)</w:t>
      </w:r>
    </w:p>
    <w:p w:rsidR="00FA2763" w:rsidRPr="00107045" w:rsidRDefault="00FA2763" w:rsidP="00EF1708">
      <w:pPr>
        <w:pStyle w:val="ListeParagraf"/>
        <w:numPr>
          <w:ilvl w:val="0"/>
          <w:numId w:val="9"/>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24 saat boyunca emme, tükürme, çalkalama gibi hareketlerden kaçınınız</w:t>
      </w:r>
    </w:p>
    <w:p w:rsidR="00FA2763" w:rsidRPr="00107045" w:rsidRDefault="00FA2763" w:rsidP="00EF1708">
      <w:pPr>
        <w:pStyle w:val="ListeParagraf"/>
        <w:numPr>
          <w:ilvl w:val="0"/>
          <w:numId w:val="9"/>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İşlem sonrası ilgili bölgeye anlatılan şekilde buz uygulaması yapınız.</w:t>
      </w:r>
    </w:p>
    <w:p w:rsidR="00FA2763" w:rsidRPr="00107045" w:rsidRDefault="00FA2763" w:rsidP="00EF1708">
      <w:pPr>
        <w:pStyle w:val="ListeParagraf"/>
        <w:numPr>
          <w:ilvl w:val="0"/>
          <w:numId w:val="9"/>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Ağız hijyeninize dikkat ediniz, yara bakımını aksatmayınız.</w:t>
      </w:r>
    </w:p>
    <w:p w:rsidR="00FA2763" w:rsidRPr="00107045" w:rsidRDefault="00FA2763" w:rsidP="00EF1708">
      <w:pPr>
        <w:pStyle w:val="ListeParagraf"/>
        <w:numPr>
          <w:ilvl w:val="0"/>
          <w:numId w:val="9"/>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Bir hafta sonra dikişlerinizi aldırmaya geliniz.</w:t>
      </w:r>
    </w:p>
    <w:p w:rsidR="00EF1708" w:rsidRPr="00107045" w:rsidRDefault="00FA2763" w:rsidP="00E51097">
      <w:pPr>
        <w:pStyle w:val="ListeParagraf"/>
        <w:numPr>
          <w:ilvl w:val="0"/>
          <w:numId w:val="9"/>
        </w:numPr>
        <w:spacing w:after="0"/>
        <w:ind w:left="-49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Ani şişlik, kızarıklık vb. durumlarda doktorunuza başvurunuz.</w:t>
      </w:r>
    </w:p>
    <w:p w:rsidR="00503D6F" w:rsidRPr="00107045" w:rsidRDefault="00503D6F" w:rsidP="00EF1708">
      <w:pPr>
        <w:spacing w:after="0"/>
        <w:ind w:left="-850" w:right="-850"/>
        <w:jc w:val="both"/>
        <w:rPr>
          <w:rFonts w:ascii="Times New Roman" w:eastAsia="Times New Roman" w:hAnsi="Times New Roman"/>
          <w:b/>
          <w:sz w:val="18"/>
          <w:szCs w:val="18"/>
          <w:lang w:eastAsia="tr-TR"/>
        </w:rPr>
      </w:pPr>
    </w:p>
    <w:p w:rsidR="00391347" w:rsidRPr="00107045" w:rsidRDefault="00391347" w:rsidP="00EF1708">
      <w:pPr>
        <w:spacing w:after="0"/>
        <w:ind w:left="-850" w:right="-850"/>
        <w:jc w:val="both"/>
        <w:rPr>
          <w:rFonts w:ascii="Times New Roman" w:eastAsia="Times New Roman" w:hAnsi="Times New Roman"/>
          <w:b/>
          <w:sz w:val="18"/>
          <w:szCs w:val="18"/>
          <w:lang w:eastAsia="tr-TR"/>
        </w:rPr>
      </w:pPr>
      <w:r w:rsidRPr="00107045">
        <w:rPr>
          <w:rFonts w:ascii="Times New Roman" w:eastAsia="Times New Roman" w:hAnsi="Times New Roman"/>
          <w:b/>
          <w:sz w:val="18"/>
          <w:szCs w:val="18"/>
          <w:lang w:eastAsia="tr-TR"/>
        </w:rPr>
        <w:t>7. KULLANILACAK İLAÇLARIN ÖNEMLİ ÖZELLİKLERİ</w:t>
      </w:r>
    </w:p>
    <w:p w:rsidR="00391347" w:rsidRPr="00107045" w:rsidRDefault="00391347" w:rsidP="00EF1708">
      <w:pPr>
        <w:spacing w:after="0"/>
        <w:ind w:left="-850" w:right="-850"/>
        <w:jc w:val="both"/>
        <w:rPr>
          <w:rFonts w:ascii="Times New Roman" w:eastAsia="Times New Roman" w:hAnsi="Times New Roman"/>
          <w:sz w:val="18"/>
          <w:szCs w:val="18"/>
          <w:lang w:eastAsia="tr-TR"/>
        </w:rPr>
      </w:pPr>
      <w:proofErr w:type="gramStart"/>
      <w:r w:rsidRPr="00107045">
        <w:rPr>
          <w:rFonts w:ascii="Times New Roman" w:eastAsia="Times New Roman" w:hAnsi="Times New Roman"/>
          <w:sz w:val="18"/>
          <w:szCs w:val="18"/>
          <w:lang w:eastAsia="tr-TR"/>
        </w:rPr>
        <w:t>............................................................................................................................................................................................</w:t>
      </w:r>
      <w:proofErr w:type="gramEnd"/>
    </w:p>
    <w:p w:rsidR="00E51097" w:rsidRPr="00107045" w:rsidRDefault="00391347" w:rsidP="00E51097">
      <w:pPr>
        <w:spacing w:after="0"/>
        <w:ind w:left="-850" w:right="-850"/>
        <w:jc w:val="both"/>
        <w:rPr>
          <w:rFonts w:ascii="Times New Roman" w:eastAsia="Times New Roman" w:hAnsi="Times New Roman"/>
          <w:sz w:val="18"/>
          <w:szCs w:val="18"/>
          <w:lang w:eastAsia="tr-TR"/>
        </w:rPr>
      </w:pPr>
      <w:proofErr w:type="gramStart"/>
      <w:r w:rsidRPr="00107045">
        <w:rPr>
          <w:rFonts w:ascii="Times New Roman" w:eastAsia="Times New Roman" w:hAnsi="Times New Roman"/>
          <w:sz w:val="18"/>
          <w:szCs w:val="18"/>
          <w:lang w:eastAsia="tr-TR"/>
        </w:rPr>
        <w:t>..............................................................................................................</w:t>
      </w:r>
      <w:proofErr w:type="gramEnd"/>
      <w:r w:rsidRPr="00107045">
        <w:rPr>
          <w:rFonts w:ascii="Times New Roman" w:eastAsia="Times New Roman" w:hAnsi="Times New Roman"/>
          <w:sz w:val="18"/>
          <w:szCs w:val="18"/>
          <w:lang w:eastAsia="tr-TR"/>
        </w:rPr>
        <w:t xml:space="preserve"> (Bu alan doktorunuz tarafından hastalığınızın durumuna göre doldurulacaktır.)</w:t>
      </w:r>
      <w:r w:rsidR="00FA2763" w:rsidRPr="00107045">
        <w:rPr>
          <w:sz w:val="18"/>
          <w:szCs w:val="18"/>
        </w:rPr>
        <w:t xml:space="preserve"> </w:t>
      </w:r>
      <w:r w:rsidR="00FA2763" w:rsidRPr="00107045">
        <w:rPr>
          <w:rFonts w:ascii="Times New Roman" w:eastAsia="Times New Roman" w:hAnsi="Times New Roman"/>
          <w:sz w:val="18"/>
          <w:szCs w:val="18"/>
          <w:lang w:eastAsia="tr-TR"/>
        </w:rPr>
        <w:t>İşlem sonrası antibiyotik,</w:t>
      </w:r>
      <w:r w:rsidR="00311DF6" w:rsidRPr="00107045">
        <w:rPr>
          <w:rFonts w:ascii="Times New Roman" w:eastAsia="Times New Roman" w:hAnsi="Times New Roman"/>
          <w:sz w:val="18"/>
          <w:szCs w:val="18"/>
          <w:lang w:eastAsia="tr-TR"/>
        </w:rPr>
        <w:t xml:space="preserve"> </w:t>
      </w:r>
      <w:r w:rsidR="00FA2763" w:rsidRPr="00107045">
        <w:rPr>
          <w:rFonts w:ascii="Times New Roman" w:eastAsia="Times New Roman" w:hAnsi="Times New Roman"/>
          <w:sz w:val="18"/>
          <w:szCs w:val="18"/>
          <w:lang w:eastAsia="tr-TR"/>
        </w:rPr>
        <w:t>ağrı kesici,</w:t>
      </w:r>
      <w:r w:rsidR="00311DF6" w:rsidRPr="00107045">
        <w:rPr>
          <w:rFonts w:ascii="Times New Roman" w:eastAsia="Times New Roman" w:hAnsi="Times New Roman"/>
          <w:sz w:val="18"/>
          <w:szCs w:val="18"/>
          <w:lang w:eastAsia="tr-TR"/>
        </w:rPr>
        <w:t xml:space="preserve"> </w:t>
      </w:r>
      <w:r w:rsidR="00FA2763" w:rsidRPr="00107045">
        <w:rPr>
          <w:rFonts w:ascii="Times New Roman" w:eastAsia="Times New Roman" w:hAnsi="Times New Roman"/>
          <w:sz w:val="18"/>
          <w:szCs w:val="18"/>
          <w:lang w:eastAsia="tr-TR"/>
        </w:rPr>
        <w:t>garagara ve gerekli görülen diğer ilaçlar reçete edilecektir.</w:t>
      </w:r>
      <w:r w:rsidR="00311DF6" w:rsidRPr="00107045">
        <w:rPr>
          <w:rFonts w:ascii="Times New Roman" w:eastAsia="Times New Roman" w:hAnsi="Times New Roman"/>
          <w:sz w:val="18"/>
          <w:szCs w:val="18"/>
          <w:lang w:eastAsia="tr-TR"/>
        </w:rPr>
        <w:t xml:space="preserve"> </w:t>
      </w:r>
      <w:r w:rsidR="00FA2763" w:rsidRPr="00107045">
        <w:rPr>
          <w:rFonts w:ascii="Times New Roman" w:eastAsia="Times New Roman" w:hAnsi="Times New Roman"/>
          <w:sz w:val="18"/>
          <w:szCs w:val="18"/>
          <w:lang w:eastAsia="tr-TR"/>
        </w:rPr>
        <w:t>Kanama durdurucu ajanlar, antienflamatuar</w:t>
      </w:r>
      <w:r w:rsidR="000A3214" w:rsidRPr="00107045">
        <w:rPr>
          <w:rFonts w:ascii="Times New Roman" w:eastAsia="Times New Roman" w:hAnsi="Times New Roman"/>
          <w:sz w:val="18"/>
          <w:szCs w:val="18"/>
          <w:lang w:eastAsia="tr-TR"/>
        </w:rPr>
        <w:t xml:space="preserve"> </w:t>
      </w:r>
      <w:r w:rsidR="00FA2763" w:rsidRPr="00107045">
        <w:rPr>
          <w:rFonts w:ascii="Times New Roman" w:eastAsia="Times New Roman" w:hAnsi="Times New Roman"/>
          <w:sz w:val="18"/>
          <w:szCs w:val="18"/>
          <w:lang w:eastAsia="tr-TR"/>
        </w:rPr>
        <w:t>ajanlar,</w:t>
      </w:r>
      <w:r w:rsidR="00311DF6" w:rsidRPr="00107045">
        <w:rPr>
          <w:rFonts w:ascii="Times New Roman" w:eastAsia="Times New Roman" w:hAnsi="Times New Roman"/>
          <w:sz w:val="18"/>
          <w:szCs w:val="18"/>
          <w:lang w:eastAsia="tr-TR"/>
        </w:rPr>
        <w:t xml:space="preserve"> </w:t>
      </w:r>
      <w:r w:rsidR="00FA2763" w:rsidRPr="00107045">
        <w:rPr>
          <w:rFonts w:ascii="Times New Roman" w:eastAsia="Times New Roman" w:hAnsi="Times New Roman"/>
          <w:sz w:val="18"/>
          <w:szCs w:val="18"/>
          <w:lang w:eastAsia="tr-TR"/>
        </w:rPr>
        <w:t>greft-membran materyali ve alveogel gerekli durumlarda kullanılabilir. Bu ajanların içeriğindeki etken maddelere karşı alerjik reaksiyon</w:t>
      </w:r>
      <w:r w:rsidR="000A3214" w:rsidRPr="00107045">
        <w:rPr>
          <w:rFonts w:ascii="Times New Roman" w:eastAsia="Times New Roman" w:hAnsi="Times New Roman"/>
          <w:sz w:val="18"/>
          <w:szCs w:val="18"/>
          <w:lang w:eastAsia="tr-TR"/>
        </w:rPr>
        <w:t xml:space="preserve"> gelişebilir.</w:t>
      </w:r>
    </w:p>
    <w:p w:rsidR="00503D6F" w:rsidRPr="00107045" w:rsidRDefault="00503D6F" w:rsidP="00E51097">
      <w:pPr>
        <w:spacing w:after="0"/>
        <w:ind w:left="-850" w:right="-850"/>
        <w:jc w:val="both"/>
        <w:rPr>
          <w:rFonts w:ascii="Times New Roman" w:eastAsia="Times New Roman" w:hAnsi="Times New Roman"/>
          <w:b/>
          <w:sz w:val="18"/>
          <w:szCs w:val="18"/>
          <w:lang w:eastAsia="tr-TR"/>
        </w:rPr>
      </w:pPr>
    </w:p>
    <w:p w:rsidR="00EF1708" w:rsidRPr="00107045" w:rsidRDefault="00391347" w:rsidP="00E51097">
      <w:pPr>
        <w:spacing w:after="0"/>
        <w:ind w:left="-850" w:right="-850"/>
        <w:jc w:val="both"/>
        <w:rPr>
          <w:rFonts w:ascii="Times New Roman" w:eastAsia="Times New Roman" w:hAnsi="Times New Roman"/>
          <w:b/>
          <w:sz w:val="18"/>
          <w:szCs w:val="18"/>
          <w:lang w:eastAsia="tr-TR"/>
        </w:rPr>
      </w:pPr>
      <w:r w:rsidRPr="00107045">
        <w:rPr>
          <w:rFonts w:ascii="Times New Roman" w:eastAsia="Times New Roman" w:hAnsi="Times New Roman"/>
          <w:b/>
          <w:sz w:val="18"/>
          <w:szCs w:val="18"/>
          <w:lang w:eastAsia="tr-TR"/>
        </w:rPr>
        <w:t>8. HASTANIN TEDAVİSİ İÇİN ONAY</w:t>
      </w:r>
    </w:p>
    <w:p w:rsidR="00E139D9" w:rsidRDefault="00391347" w:rsidP="000A3214">
      <w:pPr>
        <w:spacing w:after="0" w:line="240" w:lineRule="auto"/>
        <w:ind w:left="-850" w:right="-850"/>
        <w:jc w:val="both"/>
        <w:rPr>
          <w:rFonts w:ascii="Times New Roman" w:eastAsia="Times New Roman" w:hAnsi="Times New Roman"/>
          <w:sz w:val="18"/>
          <w:szCs w:val="18"/>
          <w:lang w:eastAsia="tr-TR"/>
        </w:rPr>
      </w:pPr>
      <w:r w:rsidRPr="00107045">
        <w:rPr>
          <w:rFonts w:ascii="Times New Roman" w:eastAsia="Times New Roman" w:hAnsi="Times New Roman"/>
          <w:sz w:val="18"/>
          <w:szCs w:val="18"/>
          <w:lang w:eastAsia="tr-TR"/>
        </w:rPr>
        <w:t xml:space="preserve">Uygulanacak tedavi/tedavilerin Adıyaman Üniversitesi </w:t>
      </w:r>
      <w:r w:rsidR="007E5DD2" w:rsidRPr="007E5DD2">
        <w:rPr>
          <w:rFonts w:ascii="Times New Roman" w:eastAsia="Times New Roman" w:hAnsi="Times New Roman"/>
          <w:sz w:val="18"/>
          <w:szCs w:val="18"/>
          <w:lang w:eastAsia="tr-TR"/>
        </w:rPr>
        <w:t xml:space="preserve">Ağız ve Diş Sağlığı Merkezi </w:t>
      </w:r>
      <w:bookmarkStart w:id="0" w:name="_GoBack"/>
      <w:bookmarkEnd w:id="0"/>
      <w:r w:rsidRPr="00107045">
        <w:rPr>
          <w:rFonts w:ascii="Times New Roman" w:hAnsi="Times New Roman"/>
          <w:sz w:val="18"/>
          <w:szCs w:val="18"/>
        </w:rPr>
        <w:t>Ağız, Diş ve Çene Cerrahisi</w:t>
      </w:r>
      <w:r w:rsidRPr="00107045">
        <w:rPr>
          <w:rFonts w:ascii="Times New Roman" w:eastAsia="Times New Roman" w:hAnsi="Times New Roman"/>
          <w:sz w:val="18"/>
          <w:szCs w:val="18"/>
          <w:lang w:eastAsia="tr-TR"/>
        </w:rPr>
        <w:t xml:space="preserve"> Kliniği’nde Prof. Dr. , Doç Dr</w:t>
      </w:r>
      <w:proofErr w:type="gramStart"/>
      <w:r w:rsidRPr="00107045">
        <w:rPr>
          <w:rFonts w:ascii="Times New Roman" w:eastAsia="Times New Roman" w:hAnsi="Times New Roman"/>
          <w:sz w:val="18"/>
          <w:szCs w:val="18"/>
          <w:lang w:eastAsia="tr-TR"/>
        </w:rPr>
        <w:t>.,</w:t>
      </w:r>
      <w:proofErr w:type="gramEnd"/>
      <w:r w:rsidRPr="00107045">
        <w:rPr>
          <w:rFonts w:ascii="Times New Roman" w:eastAsia="Times New Roman" w:hAnsi="Times New Roman"/>
          <w:sz w:val="18"/>
          <w:szCs w:val="18"/>
          <w:lang w:eastAsia="tr-TR"/>
        </w:rPr>
        <w:t xml:space="preserve">  Dr. Öğr. Üyesi, Öğr.Gör</w:t>
      </w:r>
      <w:proofErr w:type="gramStart"/>
      <w:r w:rsidRPr="00107045">
        <w:rPr>
          <w:rFonts w:ascii="Times New Roman" w:eastAsia="Times New Roman" w:hAnsi="Times New Roman"/>
          <w:sz w:val="18"/>
          <w:szCs w:val="18"/>
          <w:lang w:eastAsia="tr-TR"/>
        </w:rPr>
        <w:t>.,</w:t>
      </w:r>
      <w:proofErr w:type="gramEnd"/>
      <w:r w:rsidRPr="00107045">
        <w:rPr>
          <w:rFonts w:ascii="Times New Roman" w:eastAsia="Times New Roman" w:hAnsi="Times New Roman"/>
          <w:sz w:val="18"/>
          <w:szCs w:val="18"/>
          <w:lang w:eastAsia="tr-TR"/>
        </w:rPr>
        <w:t xml:space="preserve"> Araş. Gör. </w:t>
      </w:r>
      <w:proofErr w:type="gramStart"/>
      <w:r w:rsidRPr="00107045">
        <w:rPr>
          <w:rFonts w:ascii="Times New Roman" w:eastAsia="Times New Roman" w:hAnsi="Times New Roman"/>
          <w:sz w:val="18"/>
          <w:szCs w:val="18"/>
          <w:lang w:eastAsia="tr-TR"/>
        </w:rPr>
        <w:t>ünvanına  sahip</w:t>
      </w:r>
      <w:proofErr w:type="gramEnd"/>
      <w:r w:rsidRPr="00107045">
        <w:rPr>
          <w:rFonts w:ascii="Times New Roman" w:eastAsia="Times New Roman" w:hAnsi="Times New Roman"/>
          <w:sz w:val="18"/>
          <w:szCs w:val="18"/>
          <w:lang w:eastAsia="tr-TR"/>
        </w:rPr>
        <w:t xml:space="preserve"> </w:t>
      </w:r>
      <w:r w:rsidR="004337C5" w:rsidRPr="00107045">
        <w:rPr>
          <w:rFonts w:ascii="Times New Roman" w:eastAsia="Times New Roman" w:hAnsi="Times New Roman"/>
          <w:sz w:val="18"/>
          <w:szCs w:val="18"/>
          <w:lang w:eastAsia="tr-TR"/>
        </w:rPr>
        <w:t>hekimler</w:t>
      </w:r>
      <w:r w:rsidRPr="00107045">
        <w:rPr>
          <w:rFonts w:ascii="Times New Roman" w:eastAsia="Times New Roman" w:hAnsi="Times New Roman"/>
          <w:sz w:val="18"/>
          <w:szCs w:val="18"/>
          <w:lang w:eastAsia="tr-TR"/>
        </w:rPr>
        <w:t xml:space="preserve"> tarafından yapılmasına; </w:t>
      </w:r>
      <w:r w:rsidR="00E139D9" w:rsidRPr="00E139D9">
        <w:rPr>
          <w:rFonts w:ascii="Times New Roman" w:eastAsia="Times New Roman" w:hAnsi="Times New Roman"/>
          <w:sz w:val="18"/>
          <w:szCs w:val="18"/>
          <w:lang w:eastAsia="tr-TR"/>
        </w:rPr>
        <w:t>kimlik bilgilerim gizli tutulmak kaydıyla, tıbbi kayıtlarımın, röntgenlerimin ve ağız içi fotoğraflarımın bilimsel makalelerde, sunumlarda ve eğitim materyallerinde kullanılmasına izin veriyorum.</w:t>
      </w:r>
    </w:p>
    <w:p w:rsidR="00391347" w:rsidRPr="00107045" w:rsidRDefault="00391347" w:rsidP="000A3214">
      <w:pPr>
        <w:spacing w:after="0" w:line="240" w:lineRule="auto"/>
        <w:ind w:left="-850" w:right="-850"/>
        <w:jc w:val="both"/>
        <w:rPr>
          <w:rFonts w:ascii="Times New Roman" w:hAnsi="Times New Roman"/>
          <w:b/>
          <w:sz w:val="18"/>
          <w:szCs w:val="18"/>
        </w:rPr>
      </w:pPr>
      <w:r w:rsidRPr="00107045">
        <w:rPr>
          <w:rFonts w:ascii="Times New Roman" w:hAnsi="Times New Roman"/>
          <w:b/>
          <w:sz w:val="18"/>
          <w:szCs w:val="18"/>
          <w:u w:val="single"/>
        </w:rPr>
        <w:t>Önerilen</w:t>
      </w:r>
      <w:r w:rsidRPr="00107045">
        <w:rPr>
          <w:rFonts w:ascii="Times New Roman" w:hAnsi="Times New Roman"/>
          <w:b/>
          <w:spacing w:val="24"/>
          <w:sz w:val="18"/>
          <w:szCs w:val="18"/>
          <w:u w:val="single"/>
        </w:rPr>
        <w:t xml:space="preserve"> </w:t>
      </w:r>
      <w:r w:rsidRPr="00107045">
        <w:rPr>
          <w:rFonts w:ascii="Times New Roman" w:hAnsi="Times New Roman"/>
          <w:b/>
          <w:sz w:val="18"/>
          <w:szCs w:val="18"/>
          <w:u w:val="single"/>
        </w:rPr>
        <w:t>işlem</w:t>
      </w:r>
      <w:r w:rsidRPr="00107045">
        <w:rPr>
          <w:rFonts w:ascii="Times New Roman" w:hAnsi="Times New Roman"/>
          <w:b/>
          <w:spacing w:val="27"/>
          <w:sz w:val="18"/>
          <w:szCs w:val="18"/>
          <w:u w:val="single"/>
        </w:rPr>
        <w:t xml:space="preserve"> </w:t>
      </w:r>
      <w:r w:rsidRPr="00107045">
        <w:rPr>
          <w:rFonts w:ascii="Times New Roman" w:hAnsi="Times New Roman"/>
          <w:b/>
          <w:sz w:val="18"/>
          <w:szCs w:val="18"/>
          <w:u w:val="single"/>
        </w:rPr>
        <w:t>konusunda</w:t>
      </w:r>
      <w:r w:rsidRPr="00107045">
        <w:rPr>
          <w:rFonts w:ascii="Times New Roman" w:hAnsi="Times New Roman"/>
          <w:b/>
          <w:spacing w:val="26"/>
          <w:sz w:val="18"/>
          <w:szCs w:val="18"/>
          <w:u w:val="single"/>
        </w:rPr>
        <w:t xml:space="preserve"> </w:t>
      </w:r>
      <w:r w:rsidRPr="00107045">
        <w:rPr>
          <w:rFonts w:ascii="Times New Roman" w:hAnsi="Times New Roman"/>
          <w:b/>
          <w:sz w:val="18"/>
          <w:szCs w:val="18"/>
          <w:u w:val="single"/>
        </w:rPr>
        <w:t>aydınlatıldığınızı, işlemi</w:t>
      </w:r>
      <w:r w:rsidRPr="00107045">
        <w:rPr>
          <w:rFonts w:ascii="Times New Roman" w:hAnsi="Times New Roman"/>
          <w:b/>
          <w:spacing w:val="25"/>
          <w:sz w:val="18"/>
          <w:szCs w:val="18"/>
          <w:u w:val="single"/>
        </w:rPr>
        <w:t xml:space="preserve"> </w:t>
      </w:r>
      <w:r w:rsidRPr="00107045">
        <w:rPr>
          <w:rFonts w:ascii="Times New Roman" w:hAnsi="Times New Roman"/>
          <w:b/>
          <w:sz w:val="18"/>
          <w:szCs w:val="18"/>
          <w:u w:val="single"/>
        </w:rPr>
        <w:t>kabul</w:t>
      </w:r>
      <w:r w:rsidRPr="00107045">
        <w:rPr>
          <w:rFonts w:ascii="Times New Roman" w:hAnsi="Times New Roman"/>
          <w:b/>
          <w:spacing w:val="27"/>
          <w:sz w:val="18"/>
          <w:szCs w:val="18"/>
          <w:u w:val="single"/>
        </w:rPr>
        <w:t xml:space="preserve"> </w:t>
      </w:r>
      <w:r w:rsidRPr="00107045">
        <w:rPr>
          <w:rFonts w:ascii="Times New Roman" w:hAnsi="Times New Roman"/>
          <w:b/>
          <w:sz w:val="18"/>
          <w:szCs w:val="18"/>
          <w:u w:val="single"/>
        </w:rPr>
        <w:t>ettiğinizi</w:t>
      </w:r>
      <w:r w:rsidRPr="00107045">
        <w:rPr>
          <w:rFonts w:ascii="Times New Roman" w:hAnsi="Times New Roman"/>
          <w:b/>
          <w:sz w:val="18"/>
          <w:szCs w:val="18"/>
        </w:rPr>
        <w:t xml:space="preserve"> ‘OKUDUM,</w:t>
      </w:r>
      <w:r w:rsidRPr="00107045">
        <w:rPr>
          <w:rFonts w:ascii="Times New Roman" w:hAnsi="Times New Roman"/>
          <w:b/>
          <w:spacing w:val="27"/>
          <w:sz w:val="18"/>
          <w:szCs w:val="18"/>
        </w:rPr>
        <w:t xml:space="preserve"> </w:t>
      </w:r>
      <w:r w:rsidRPr="00107045">
        <w:rPr>
          <w:rFonts w:ascii="Times New Roman" w:hAnsi="Times New Roman"/>
          <w:b/>
          <w:sz w:val="18"/>
          <w:szCs w:val="18"/>
        </w:rPr>
        <w:t>ANLADIM,</w:t>
      </w:r>
      <w:r w:rsidRPr="00107045">
        <w:rPr>
          <w:rFonts w:ascii="Times New Roman" w:hAnsi="Times New Roman"/>
          <w:b/>
          <w:spacing w:val="25"/>
          <w:sz w:val="18"/>
          <w:szCs w:val="18"/>
        </w:rPr>
        <w:t xml:space="preserve"> </w:t>
      </w:r>
      <w:proofErr w:type="gramStart"/>
      <w:r w:rsidRPr="00107045">
        <w:rPr>
          <w:rFonts w:ascii="Times New Roman" w:hAnsi="Times New Roman"/>
          <w:b/>
          <w:sz w:val="18"/>
          <w:szCs w:val="18"/>
        </w:rPr>
        <w:t>KABUL</w:t>
      </w:r>
      <w:r w:rsidR="009E6BD6" w:rsidRPr="00107045">
        <w:rPr>
          <w:rFonts w:ascii="Times New Roman" w:hAnsi="Times New Roman"/>
          <w:b/>
          <w:sz w:val="18"/>
          <w:szCs w:val="18"/>
        </w:rPr>
        <w:t xml:space="preserve"> </w:t>
      </w:r>
      <w:r w:rsidRPr="00107045">
        <w:rPr>
          <w:rFonts w:ascii="Times New Roman" w:hAnsi="Times New Roman"/>
          <w:b/>
          <w:spacing w:val="-52"/>
          <w:sz w:val="18"/>
          <w:szCs w:val="18"/>
        </w:rPr>
        <w:t xml:space="preserve"> </w:t>
      </w:r>
      <w:r w:rsidRPr="00107045">
        <w:rPr>
          <w:rFonts w:ascii="Times New Roman" w:hAnsi="Times New Roman"/>
          <w:b/>
          <w:sz w:val="18"/>
          <w:szCs w:val="18"/>
        </w:rPr>
        <w:t>EDİYORUM</w:t>
      </w:r>
      <w:proofErr w:type="gramEnd"/>
      <w:r w:rsidRPr="00107045">
        <w:rPr>
          <w:rFonts w:ascii="Times New Roman" w:hAnsi="Times New Roman"/>
          <w:b/>
          <w:sz w:val="18"/>
          <w:szCs w:val="18"/>
        </w:rPr>
        <w:t>’</w:t>
      </w:r>
      <w:r w:rsidRPr="00107045">
        <w:rPr>
          <w:rFonts w:ascii="Times New Roman" w:hAnsi="Times New Roman"/>
          <w:b/>
          <w:spacing w:val="-1"/>
          <w:sz w:val="18"/>
          <w:szCs w:val="18"/>
        </w:rPr>
        <w:t xml:space="preserve"> </w:t>
      </w:r>
      <w:r w:rsidRPr="00107045">
        <w:rPr>
          <w:rFonts w:ascii="Times New Roman" w:hAnsi="Times New Roman"/>
          <w:b/>
          <w:sz w:val="18"/>
          <w:szCs w:val="18"/>
          <w:u w:val="single"/>
        </w:rPr>
        <w:t>yazarak belirtiniz</w:t>
      </w:r>
      <w:r w:rsidRPr="00107045">
        <w:rPr>
          <w:rFonts w:ascii="Times New Roman" w:hAnsi="Times New Roman"/>
          <w:b/>
          <w:spacing w:val="-2"/>
          <w:sz w:val="18"/>
          <w:szCs w:val="18"/>
          <w:u w:val="single"/>
        </w:rPr>
        <w:t xml:space="preserve"> </w:t>
      </w:r>
      <w:r w:rsidRPr="00107045">
        <w:rPr>
          <w:rFonts w:ascii="Times New Roman" w:hAnsi="Times New Roman"/>
          <w:b/>
          <w:sz w:val="18"/>
          <w:szCs w:val="18"/>
          <w:u w:val="single"/>
        </w:rPr>
        <w:t>ve</w:t>
      </w:r>
      <w:r w:rsidRPr="00107045">
        <w:rPr>
          <w:rFonts w:ascii="Times New Roman" w:hAnsi="Times New Roman"/>
          <w:b/>
          <w:spacing w:val="-2"/>
          <w:sz w:val="18"/>
          <w:szCs w:val="18"/>
          <w:u w:val="single"/>
        </w:rPr>
        <w:t xml:space="preserve"> </w:t>
      </w:r>
      <w:r w:rsidRPr="00107045">
        <w:rPr>
          <w:rFonts w:ascii="Times New Roman" w:hAnsi="Times New Roman"/>
          <w:b/>
          <w:sz w:val="18"/>
          <w:szCs w:val="18"/>
          <w:u w:val="single"/>
        </w:rPr>
        <w:t>imzalayınız:</w:t>
      </w:r>
    </w:p>
    <w:p w:rsidR="00741FFF" w:rsidRPr="00107045" w:rsidRDefault="00391347" w:rsidP="00741FFF">
      <w:pPr>
        <w:spacing w:after="0" w:line="240" w:lineRule="auto"/>
        <w:ind w:left="-850" w:right="-850"/>
        <w:jc w:val="both"/>
        <w:rPr>
          <w:rFonts w:ascii="Times New Roman" w:hAnsi="Times New Roman"/>
          <w:b/>
          <w:sz w:val="18"/>
          <w:szCs w:val="18"/>
        </w:rPr>
      </w:pPr>
      <w:proofErr w:type="gramStart"/>
      <w:r w:rsidRPr="00107045">
        <w:rPr>
          <w:rFonts w:ascii="Times New Roman" w:hAnsi="Times New Roman"/>
          <w:b/>
          <w:sz w:val="18"/>
          <w:szCs w:val="18"/>
        </w:rPr>
        <w:t>..........................................................................................................................................................................................................................................................................................</w:t>
      </w:r>
      <w:proofErr w:type="gramEnd"/>
      <w:r w:rsidRPr="00107045">
        <w:rPr>
          <w:rFonts w:ascii="Times New Roman" w:hAnsi="Times New Roman"/>
          <w:b/>
          <w:sz w:val="18"/>
          <w:szCs w:val="18"/>
        </w:rPr>
        <w:t xml:space="preserve">    </w:t>
      </w:r>
    </w:p>
    <w:p w:rsidR="00391347" w:rsidRPr="00107045" w:rsidRDefault="00391347" w:rsidP="00741FFF">
      <w:pPr>
        <w:spacing w:after="0" w:line="240" w:lineRule="auto"/>
        <w:ind w:left="-850" w:right="-850"/>
        <w:jc w:val="both"/>
        <w:rPr>
          <w:rFonts w:ascii="Times New Roman" w:hAnsi="Times New Roman"/>
          <w:b/>
          <w:sz w:val="18"/>
          <w:szCs w:val="18"/>
        </w:rPr>
      </w:pPr>
      <w:r w:rsidRPr="00107045">
        <w:rPr>
          <w:rFonts w:ascii="Times New Roman" w:eastAsia="Times New Roman" w:hAnsi="Times New Roman"/>
          <w:sz w:val="18"/>
          <w:szCs w:val="18"/>
        </w:rPr>
        <w:t>İşbu</w:t>
      </w:r>
      <w:r w:rsidRPr="00107045">
        <w:rPr>
          <w:rFonts w:ascii="Times New Roman" w:eastAsia="Times New Roman" w:hAnsi="Times New Roman"/>
          <w:spacing w:val="-3"/>
          <w:sz w:val="18"/>
          <w:szCs w:val="18"/>
        </w:rPr>
        <w:t xml:space="preserve"> </w:t>
      </w:r>
      <w:r w:rsidRPr="00107045">
        <w:rPr>
          <w:rFonts w:ascii="Times New Roman" w:eastAsia="Times New Roman" w:hAnsi="Times New Roman"/>
          <w:sz w:val="18"/>
          <w:szCs w:val="18"/>
        </w:rPr>
        <w:t>form</w:t>
      </w:r>
      <w:r w:rsidRPr="00107045">
        <w:rPr>
          <w:rFonts w:ascii="Times New Roman" w:eastAsia="Times New Roman" w:hAnsi="Times New Roman"/>
          <w:spacing w:val="-4"/>
          <w:sz w:val="18"/>
          <w:szCs w:val="18"/>
        </w:rPr>
        <w:t xml:space="preserve"> </w:t>
      </w:r>
      <w:r w:rsidRPr="00107045">
        <w:rPr>
          <w:rFonts w:ascii="Times New Roman" w:eastAsia="Times New Roman" w:hAnsi="Times New Roman"/>
          <w:sz w:val="18"/>
          <w:szCs w:val="18"/>
        </w:rPr>
        <w:t>yukarıdaki</w:t>
      </w:r>
      <w:r w:rsidRPr="00107045">
        <w:rPr>
          <w:rFonts w:ascii="Times New Roman" w:eastAsia="Times New Roman" w:hAnsi="Times New Roman"/>
          <w:spacing w:val="-2"/>
          <w:sz w:val="18"/>
          <w:szCs w:val="18"/>
        </w:rPr>
        <w:t xml:space="preserve"> </w:t>
      </w:r>
      <w:r w:rsidRPr="00107045">
        <w:rPr>
          <w:rFonts w:ascii="Times New Roman" w:eastAsia="Times New Roman" w:hAnsi="Times New Roman"/>
          <w:sz w:val="18"/>
          <w:szCs w:val="18"/>
        </w:rPr>
        <w:t>ve</w:t>
      </w:r>
      <w:r w:rsidRPr="00107045">
        <w:rPr>
          <w:rFonts w:ascii="Times New Roman" w:eastAsia="Times New Roman" w:hAnsi="Times New Roman"/>
          <w:spacing w:val="-3"/>
          <w:sz w:val="18"/>
          <w:szCs w:val="18"/>
        </w:rPr>
        <w:t xml:space="preserve"> </w:t>
      </w:r>
      <w:r w:rsidRPr="00107045">
        <w:rPr>
          <w:rFonts w:ascii="Times New Roman" w:eastAsia="Times New Roman" w:hAnsi="Times New Roman"/>
          <w:sz w:val="18"/>
          <w:szCs w:val="18"/>
        </w:rPr>
        <w:t>aşağıdaki</w:t>
      </w:r>
      <w:r w:rsidRPr="00107045">
        <w:rPr>
          <w:rFonts w:ascii="Times New Roman" w:eastAsia="Times New Roman" w:hAnsi="Times New Roman"/>
          <w:spacing w:val="-1"/>
          <w:sz w:val="18"/>
          <w:szCs w:val="18"/>
        </w:rPr>
        <w:t xml:space="preserve"> </w:t>
      </w:r>
      <w:r w:rsidRPr="00107045">
        <w:rPr>
          <w:rFonts w:ascii="Times New Roman" w:eastAsia="Times New Roman" w:hAnsi="Times New Roman"/>
          <w:sz w:val="18"/>
          <w:szCs w:val="18"/>
        </w:rPr>
        <w:t>boşluklar</w:t>
      </w:r>
      <w:r w:rsidRPr="00107045">
        <w:rPr>
          <w:rFonts w:ascii="Times New Roman" w:eastAsia="Times New Roman" w:hAnsi="Times New Roman"/>
          <w:spacing w:val="-3"/>
          <w:sz w:val="18"/>
          <w:szCs w:val="18"/>
        </w:rPr>
        <w:t xml:space="preserve"> </w:t>
      </w:r>
      <w:r w:rsidRPr="00107045">
        <w:rPr>
          <w:rFonts w:ascii="Times New Roman" w:eastAsia="Times New Roman" w:hAnsi="Times New Roman"/>
          <w:sz w:val="18"/>
          <w:szCs w:val="18"/>
        </w:rPr>
        <w:t>doldurulduktan</w:t>
      </w:r>
      <w:r w:rsidRPr="00107045">
        <w:rPr>
          <w:rFonts w:ascii="Times New Roman" w:eastAsia="Times New Roman" w:hAnsi="Times New Roman"/>
          <w:spacing w:val="-2"/>
          <w:sz w:val="18"/>
          <w:szCs w:val="18"/>
        </w:rPr>
        <w:t xml:space="preserve"> </w:t>
      </w:r>
      <w:r w:rsidRPr="00107045">
        <w:rPr>
          <w:rFonts w:ascii="Times New Roman" w:eastAsia="Times New Roman" w:hAnsi="Times New Roman"/>
          <w:sz w:val="18"/>
          <w:szCs w:val="18"/>
        </w:rPr>
        <w:t>sonra</w:t>
      </w:r>
      <w:r w:rsidRPr="00107045">
        <w:rPr>
          <w:rFonts w:ascii="Times New Roman" w:eastAsia="Times New Roman" w:hAnsi="Times New Roman"/>
          <w:spacing w:val="-3"/>
          <w:sz w:val="18"/>
          <w:szCs w:val="18"/>
        </w:rPr>
        <w:t xml:space="preserve"> </w:t>
      </w:r>
      <w:r w:rsidRPr="00107045">
        <w:rPr>
          <w:rFonts w:ascii="Times New Roman" w:eastAsia="Times New Roman" w:hAnsi="Times New Roman"/>
          <w:sz w:val="18"/>
          <w:szCs w:val="18"/>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107045" w:rsidTr="00741FFF">
        <w:trPr>
          <w:trHeight w:val="51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pPr>
              <w:widowControl w:val="0"/>
              <w:autoSpaceDE w:val="0"/>
              <w:autoSpaceDN w:val="0"/>
              <w:spacing w:after="0" w:line="240" w:lineRule="auto"/>
              <w:jc w:val="both"/>
              <w:rPr>
                <w:rFonts w:ascii="Times New Roman" w:hAnsi="Times New Roman"/>
                <w:b/>
                <w:sz w:val="18"/>
                <w:szCs w:val="18"/>
              </w:rPr>
            </w:pPr>
            <w:r w:rsidRPr="00107045">
              <w:rPr>
                <w:rFonts w:ascii="Times New Roman" w:hAnsi="Times New Roman"/>
                <w:b/>
                <w:sz w:val="18"/>
                <w:szCs w:val="18"/>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pPr>
              <w:widowControl w:val="0"/>
              <w:autoSpaceDE w:val="0"/>
              <w:autoSpaceDN w:val="0"/>
              <w:spacing w:after="0" w:line="240" w:lineRule="auto"/>
              <w:jc w:val="both"/>
              <w:rPr>
                <w:rFonts w:ascii="Times New Roman" w:hAnsi="Times New Roman"/>
                <w:b/>
                <w:sz w:val="18"/>
                <w:szCs w:val="18"/>
              </w:rPr>
            </w:pPr>
            <w:r w:rsidRPr="00107045">
              <w:rPr>
                <w:rFonts w:ascii="Times New Roman" w:hAnsi="Times New Roman"/>
                <w:b/>
                <w:sz w:val="18"/>
                <w:szCs w:val="18"/>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pPr>
              <w:widowControl w:val="0"/>
              <w:autoSpaceDE w:val="0"/>
              <w:autoSpaceDN w:val="0"/>
              <w:spacing w:after="0" w:line="240" w:lineRule="auto"/>
              <w:ind w:left="3"/>
              <w:jc w:val="both"/>
              <w:rPr>
                <w:rFonts w:ascii="Times New Roman" w:hAnsi="Times New Roman"/>
                <w:b/>
                <w:sz w:val="18"/>
                <w:szCs w:val="18"/>
              </w:rPr>
            </w:pPr>
            <w:r w:rsidRPr="00107045">
              <w:rPr>
                <w:rFonts w:ascii="Times New Roman" w:hAnsi="Times New Roman"/>
                <w:b/>
                <w:sz w:val="18"/>
                <w:szCs w:val="18"/>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pPr>
              <w:widowControl w:val="0"/>
              <w:autoSpaceDE w:val="0"/>
              <w:autoSpaceDN w:val="0"/>
              <w:spacing w:after="0" w:line="240" w:lineRule="auto"/>
              <w:ind w:left="559"/>
              <w:jc w:val="both"/>
              <w:rPr>
                <w:rFonts w:ascii="Times New Roman" w:hAnsi="Times New Roman"/>
                <w:b/>
                <w:sz w:val="18"/>
                <w:szCs w:val="18"/>
              </w:rPr>
            </w:pPr>
            <w:r w:rsidRPr="00107045">
              <w:rPr>
                <w:rFonts w:ascii="Times New Roman" w:hAnsi="Times New Roman"/>
                <w:b/>
                <w:sz w:val="18"/>
                <w:szCs w:val="18"/>
              </w:rPr>
              <w:t>İmza</w:t>
            </w:r>
          </w:p>
        </w:tc>
      </w:tr>
      <w:tr w:rsidR="00391347" w:rsidRPr="00107045" w:rsidTr="00741FFF">
        <w:trPr>
          <w:trHeight w:val="48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rsidP="00E139D9">
            <w:pPr>
              <w:widowControl w:val="0"/>
              <w:autoSpaceDE w:val="0"/>
              <w:autoSpaceDN w:val="0"/>
              <w:spacing w:before="1" w:after="0" w:line="240" w:lineRule="auto"/>
              <w:rPr>
                <w:rFonts w:ascii="Times New Roman" w:hAnsi="Times New Roman"/>
                <w:b/>
                <w:sz w:val="18"/>
                <w:szCs w:val="18"/>
              </w:rPr>
            </w:pPr>
            <w:r w:rsidRPr="00107045">
              <w:rPr>
                <w:rFonts w:ascii="Times New Roman" w:hAnsi="Times New Roman"/>
                <w:b/>
                <w:sz w:val="18"/>
                <w:szCs w:val="18"/>
              </w:rPr>
              <w:t>Hasta</w:t>
            </w:r>
            <w:r w:rsidRPr="00107045">
              <w:rPr>
                <w:rFonts w:ascii="Times New Roman" w:hAnsi="Times New Roman"/>
                <w:b/>
                <w:spacing w:val="-1"/>
                <w:sz w:val="18"/>
                <w:szCs w:val="18"/>
              </w:rPr>
              <w:t xml:space="preserve"> </w:t>
            </w:r>
            <w:r w:rsidRPr="00107045">
              <w:rPr>
                <w:rFonts w:ascii="Times New Roman" w:hAnsi="Times New Roman"/>
                <w:b/>
                <w:sz w:val="18"/>
                <w:szCs w:val="18"/>
              </w:rPr>
              <w:t>/Hasta</w:t>
            </w:r>
            <w:r w:rsidRPr="00107045">
              <w:rPr>
                <w:rFonts w:ascii="Times New Roman" w:hAnsi="Times New Roman"/>
                <w:b/>
                <w:spacing w:val="-3"/>
                <w:sz w:val="18"/>
                <w:szCs w:val="18"/>
              </w:rPr>
              <w:t xml:space="preserve"> </w:t>
            </w:r>
            <w:r w:rsidRPr="00107045">
              <w:rPr>
                <w:rFonts w:ascii="Times New Roman" w:hAnsi="Times New Roman"/>
                <w:b/>
                <w:sz w:val="18"/>
                <w:szCs w:val="18"/>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r>
      <w:tr w:rsidR="00391347" w:rsidRPr="00107045" w:rsidTr="00741FFF">
        <w:trPr>
          <w:trHeight w:val="393"/>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rsidP="00E139D9">
            <w:pPr>
              <w:widowControl w:val="0"/>
              <w:autoSpaceDE w:val="0"/>
              <w:autoSpaceDN w:val="0"/>
              <w:spacing w:after="0" w:line="240" w:lineRule="auto"/>
              <w:rPr>
                <w:rFonts w:ascii="Times New Roman" w:hAnsi="Times New Roman"/>
                <w:b/>
                <w:sz w:val="18"/>
                <w:szCs w:val="18"/>
              </w:rPr>
            </w:pPr>
            <w:r w:rsidRPr="00107045">
              <w:rPr>
                <w:rFonts w:ascii="Times New Roman" w:hAnsi="Times New Roman"/>
                <w:b/>
                <w:sz w:val="18"/>
                <w:szCs w:val="18"/>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r>
      <w:tr w:rsidR="00391347" w:rsidRPr="00107045" w:rsidTr="00741FFF">
        <w:trPr>
          <w:trHeight w:val="413"/>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pPr>
              <w:widowControl w:val="0"/>
              <w:autoSpaceDE w:val="0"/>
              <w:autoSpaceDN w:val="0"/>
              <w:spacing w:before="1" w:after="0" w:line="240" w:lineRule="auto"/>
              <w:rPr>
                <w:rFonts w:ascii="Times New Roman" w:hAnsi="Times New Roman"/>
                <w:b/>
                <w:sz w:val="18"/>
                <w:szCs w:val="18"/>
              </w:rPr>
            </w:pPr>
            <w:r w:rsidRPr="00107045">
              <w:rPr>
                <w:rFonts w:ascii="Times New Roman" w:hAnsi="Times New Roman"/>
                <w:b/>
                <w:sz w:val="18"/>
                <w:szCs w:val="18"/>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107045" w:rsidRDefault="00391347">
            <w:pPr>
              <w:widowControl w:val="0"/>
              <w:autoSpaceDE w:val="0"/>
              <w:autoSpaceDN w:val="0"/>
              <w:spacing w:after="0" w:line="240" w:lineRule="auto"/>
              <w:rPr>
                <w:rFonts w:ascii="Times New Roman" w:hAnsi="Times New Roman"/>
                <w:sz w:val="18"/>
                <w:szCs w:val="18"/>
              </w:rPr>
            </w:pPr>
          </w:p>
        </w:tc>
      </w:tr>
      <w:tr w:rsidR="00391347" w:rsidRPr="00107045" w:rsidTr="00741FFF">
        <w:trPr>
          <w:trHeight w:val="48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391347">
            <w:pPr>
              <w:widowControl w:val="0"/>
              <w:autoSpaceDE w:val="0"/>
              <w:autoSpaceDN w:val="0"/>
              <w:spacing w:after="0" w:line="240" w:lineRule="auto"/>
              <w:rPr>
                <w:rFonts w:ascii="Times New Roman" w:hAnsi="Times New Roman"/>
                <w:b/>
                <w:sz w:val="18"/>
                <w:szCs w:val="18"/>
                <w:lang w:eastAsia="tr-TR"/>
              </w:rPr>
            </w:pPr>
            <w:r w:rsidRPr="00107045">
              <w:rPr>
                <w:rFonts w:ascii="Times New Roman" w:hAnsi="Times New Roman"/>
                <w:b/>
                <w:sz w:val="18"/>
                <w:szCs w:val="18"/>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107045" w:rsidRDefault="00741FFF" w:rsidP="00741FFF">
            <w:pPr>
              <w:widowControl w:val="0"/>
              <w:autoSpaceDE w:val="0"/>
              <w:autoSpaceDN w:val="0"/>
              <w:spacing w:after="0" w:line="240" w:lineRule="auto"/>
              <w:rPr>
                <w:rFonts w:ascii="Times New Roman" w:hAnsi="Times New Roman"/>
                <w:sz w:val="18"/>
                <w:szCs w:val="18"/>
                <w:lang w:eastAsia="tr-TR"/>
              </w:rPr>
            </w:pPr>
            <w:r w:rsidRPr="00107045">
              <w:rPr>
                <w:rFonts w:ascii="Times New Roman" w:hAnsi="Times New Roman"/>
                <w:sz w:val="18"/>
                <w:szCs w:val="18"/>
                <w:lang w:eastAsia="tr-TR"/>
              </w:rPr>
              <w:t>0416 225 19 20</w:t>
            </w:r>
            <w:r w:rsidR="00391347" w:rsidRPr="00107045">
              <w:rPr>
                <w:rFonts w:ascii="Times New Roman" w:hAnsi="Times New Roman"/>
                <w:sz w:val="18"/>
                <w:szCs w:val="18"/>
                <w:lang w:eastAsia="tr-TR"/>
              </w:rPr>
              <w:t xml:space="preserve">            </w:t>
            </w:r>
          </w:p>
        </w:tc>
      </w:tr>
    </w:tbl>
    <w:p w:rsidR="00470C59" w:rsidRPr="00FA3072" w:rsidRDefault="00391347" w:rsidP="00107045">
      <w:pPr>
        <w:spacing w:after="0" w:line="240" w:lineRule="auto"/>
        <w:ind w:left="-907" w:right="-794"/>
        <w:jc w:val="both"/>
        <w:rPr>
          <w:sz w:val="16"/>
          <w:szCs w:val="16"/>
        </w:rPr>
      </w:pPr>
      <w:r w:rsidRPr="0028033B">
        <w:rPr>
          <w:rFonts w:ascii="Times New Roman" w:hAnsi="Times New Roman"/>
          <w:i/>
          <w:sz w:val="16"/>
          <w:szCs w:val="16"/>
        </w:rPr>
        <w:t>*Hasta 18 yaşından küçük, bilinci kapalı, yapılacak işlemi anlayabilecek durumda değil ya da imza yetkisi yoksa onay vekili</w:t>
      </w:r>
      <w:r w:rsidRPr="0028033B">
        <w:rPr>
          <w:rFonts w:ascii="Times New Roman" w:hAnsi="Times New Roman"/>
          <w:i/>
          <w:spacing w:val="-1"/>
          <w:sz w:val="16"/>
          <w:szCs w:val="16"/>
        </w:rPr>
        <w:t xml:space="preserve"> </w:t>
      </w:r>
      <w:r w:rsidRPr="0028033B">
        <w:rPr>
          <w:rFonts w:ascii="Times New Roman" w:hAnsi="Times New Roman"/>
          <w:i/>
          <w:sz w:val="16"/>
          <w:szCs w:val="16"/>
        </w:rPr>
        <w:t>tarafından</w:t>
      </w:r>
      <w:r w:rsidRPr="0028033B">
        <w:rPr>
          <w:rFonts w:ascii="Times New Roman" w:hAnsi="Times New Roman"/>
          <w:i/>
          <w:spacing w:val="-2"/>
          <w:sz w:val="16"/>
          <w:szCs w:val="16"/>
        </w:rPr>
        <w:t xml:space="preserve"> </w:t>
      </w:r>
      <w:r w:rsidRPr="0028033B">
        <w:rPr>
          <w:rFonts w:ascii="Times New Roman" w:hAnsi="Times New Roman"/>
          <w:i/>
          <w:sz w:val="16"/>
          <w:szCs w:val="16"/>
        </w:rPr>
        <w:t>verilir.</w:t>
      </w:r>
      <w:r w:rsidR="009E6BD6" w:rsidRPr="0028033B">
        <w:rPr>
          <w:i/>
          <w:sz w:val="16"/>
          <w:szCs w:val="16"/>
        </w:rPr>
        <w:tab/>
      </w:r>
    </w:p>
    <w:sectPr w:rsidR="00470C59" w:rsidRPr="00FA3072" w:rsidSect="00E51097">
      <w:headerReference w:type="first" r:id="rId8"/>
      <w:pgSz w:w="11906" w:h="16838"/>
      <w:pgMar w:top="1417" w:right="1417" w:bottom="1417"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779" w:rsidRDefault="007A5779" w:rsidP="00D526F1">
      <w:pPr>
        <w:spacing w:after="0" w:line="240" w:lineRule="auto"/>
      </w:pPr>
      <w:r>
        <w:separator/>
      </w:r>
    </w:p>
  </w:endnote>
  <w:endnote w:type="continuationSeparator" w:id="0">
    <w:p w:rsidR="007A5779" w:rsidRDefault="007A5779"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779" w:rsidRDefault="007A5779" w:rsidP="00D526F1">
      <w:pPr>
        <w:spacing w:after="0" w:line="240" w:lineRule="auto"/>
      </w:pPr>
      <w:r>
        <w:separator/>
      </w:r>
    </w:p>
  </w:footnote>
  <w:footnote w:type="continuationSeparator" w:id="0">
    <w:p w:rsidR="007A5779" w:rsidRDefault="007A5779"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773"/>
      <w:gridCol w:w="2188"/>
      <w:gridCol w:w="1701"/>
    </w:tblGrid>
    <w:tr w:rsidR="00741FFF" w:rsidRPr="00E97ED0" w:rsidTr="00741FFF">
      <w:trPr>
        <w:trHeight w:val="1388"/>
      </w:trPr>
      <w:tc>
        <w:tcPr>
          <w:tcW w:w="1702" w:type="dxa"/>
          <w:tcBorders>
            <w:right w:val="single" w:sz="12" w:space="0" w:color="auto"/>
          </w:tcBorders>
          <w:vAlign w:val="center"/>
        </w:tcPr>
        <w:p w:rsidR="00741FFF" w:rsidRPr="00E97ED0" w:rsidRDefault="00741FFF" w:rsidP="00E51097">
          <w:pPr>
            <w:spacing w:line="259" w:lineRule="auto"/>
            <w:jc w:val="center"/>
            <w:rPr>
              <w:sz w:val="24"/>
              <w:szCs w:val="24"/>
              <w:lang w:val="en-US"/>
            </w:rPr>
          </w:pPr>
          <w:r w:rsidRPr="00E97ED0">
            <w:rPr>
              <w:noProof/>
              <w:lang w:eastAsia="tr-TR"/>
            </w:rPr>
            <w:drawing>
              <wp:inline distT="0" distB="0" distL="0" distR="0" wp14:anchorId="22BF36DF" wp14:editId="1CA8D837">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BB0117" w:rsidRDefault="00BB0117" w:rsidP="00BB0117">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BB0117" w:rsidRDefault="00BB0117" w:rsidP="00BB0117">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741FFF" w:rsidRPr="00E97ED0" w:rsidRDefault="00741FFF" w:rsidP="00E51097">
          <w:pPr>
            <w:spacing w:after="0" w:line="240" w:lineRule="auto"/>
            <w:jc w:val="center"/>
            <w:rPr>
              <w:rFonts w:ascii="Times New Roman" w:hAnsi="Times New Roman"/>
              <w:b/>
              <w:sz w:val="24"/>
              <w:szCs w:val="24"/>
            </w:rPr>
          </w:pPr>
          <w:r w:rsidRPr="00E97ED0">
            <w:rPr>
              <w:rFonts w:ascii="Times New Roman" w:hAnsi="Times New Roman"/>
              <w:b/>
              <w:sz w:val="24"/>
              <w:szCs w:val="24"/>
            </w:rPr>
            <w:t>Ağız, Diş ve Çene Cerrahisi ABD</w:t>
          </w:r>
        </w:p>
        <w:p w:rsidR="00741FFF" w:rsidRPr="00E97ED0" w:rsidRDefault="00503D6F" w:rsidP="00E51097">
          <w:pPr>
            <w:spacing w:after="0" w:line="240" w:lineRule="auto"/>
            <w:jc w:val="center"/>
            <w:rPr>
              <w:rFonts w:ascii="Times New Roman" w:hAnsi="Times New Roman"/>
            </w:rPr>
          </w:pPr>
          <w:r>
            <w:rPr>
              <w:rFonts w:ascii="Times New Roman" w:eastAsia="Times New Roman" w:hAnsi="Times New Roman"/>
              <w:b/>
              <w:sz w:val="24"/>
              <w:szCs w:val="24"/>
            </w:rPr>
            <w:t>Genel ve Lokal</w:t>
          </w:r>
          <w:r w:rsidR="00741FFF" w:rsidRPr="00E97ED0">
            <w:rPr>
              <w:rFonts w:ascii="Times New Roman" w:eastAsia="Times New Roman" w:hAnsi="Times New Roman"/>
              <w:b/>
              <w:sz w:val="24"/>
              <w:szCs w:val="24"/>
            </w:rPr>
            <w:t xml:space="preserve"> Anestezi Altında İmplant Uygulama Rıza Belgesi</w:t>
          </w:r>
        </w:p>
      </w:tc>
      <w:tc>
        <w:tcPr>
          <w:tcW w:w="1701" w:type="dxa"/>
          <w:vAlign w:val="center"/>
        </w:tcPr>
        <w:p w:rsidR="00741FFF" w:rsidRPr="00E97ED0" w:rsidRDefault="00741FFF" w:rsidP="00E51097">
          <w:pPr>
            <w:spacing w:before="48" w:line="259" w:lineRule="auto"/>
            <w:ind w:left="102"/>
            <w:jc w:val="center"/>
            <w:rPr>
              <w:sz w:val="18"/>
              <w:szCs w:val="18"/>
              <w:lang w:val="en-US"/>
            </w:rPr>
          </w:pPr>
          <w:r w:rsidRPr="00E97ED0">
            <w:rPr>
              <w:noProof/>
              <w:lang w:eastAsia="tr-TR"/>
            </w:rPr>
            <w:drawing>
              <wp:inline distT="0" distB="0" distL="0" distR="0" wp14:anchorId="147B693C" wp14:editId="5D80DF90">
                <wp:extent cx="800100" cy="714375"/>
                <wp:effectExtent l="0" t="0" r="0"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41FFF" w:rsidRPr="00E97ED0" w:rsidTr="00E139D9">
      <w:trPr>
        <w:trHeight w:hRule="exact" w:val="550"/>
      </w:trPr>
      <w:tc>
        <w:tcPr>
          <w:tcW w:w="1702" w:type="dxa"/>
          <w:tcBorders>
            <w:right w:val="single" w:sz="12" w:space="0" w:color="auto"/>
          </w:tcBorders>
        </w:tcPr>
        <w:p w:rsidR="00741FFF" w:rsidRPr="00E97ED0" w:rsidRDefault="00741FFF" w:rsidP="00E139D9">
          <w:pPr>
            <w:spacing w:after="0" w:line="259" w:lineRule="auto"/>
            <w:ind w:left="103"/>
            <w:jc w:val="center"/>
            <w:rPr>
              <w:rFonts w:ascii="Times New Roman" w:hAnsi="Times New Roman"/>
              <w:sz w:val="18"/>
              <w:szCs w:val="18"/>
              <w:lang w:val="en-US"/>
            </w:rPr>
          </w:pPr>
          <w:r w:rsidRPr="00E97ED0">
            <w:rPr>
              <w:rFonts w:ascii="Times New Roman" w:hAnsi="Times New Roman"/>
              <w:spacing w:val="-1"/>
              <w:sz w:val="18"/>
              <w:szCs w:val="18"/>
              <w:lang w:val="en-US"/>
            </w:rPr>
            <w:t>D</w:t>
          </w:r>
          <w:r w:rsidRPr="00E97ED0">
            <w:rPr>
              <w:rFonts w:ascii="Times New Roman" w:hAnsi="Times New Roman"/>
              <w:sz w:val="18"/>
              <w:szCs w:val="18"/>
              <w:lang w:val="en-US"/>
            </w:rPr>
            <w:t>o</w:t>
          </w:r>
          <w:r w:rsidRPr="00E97ED0">
            <w:rPr>
              <w:rFonts w:ascii="Times New Roman" w:hAnsi="Times New Roman"/>
              <w:spacing w:val="-2"/>
              <w:sz w:val="18"/>
              <w:szCs w:val="18"/>
              <w:lang w:val="en-US"/>
            </w:rPr>
            <w:t>k</w:t>
          </w:r>
          <w:r w:rsidRPr="00E97ED0">
            <w:rPr>
              <w:rFonts w:ascii="Times New Roman" w:hAnsi="Times New Roman"/>
              <w:spacing w:val="2"/>
              <w:sz w:val="18"/>
              <w:szCs w:val="18"/>
              <w:lang w:val="en-US"/>
            </w:rPr>
            <w:t>ü</w:t>
          </w:r>
          <w:r w:rsidRPr="00E97ED0">
            <w:rPr>
              <w:rFonts w:ascii="Times New Roman" w:hAnsi="Times New Roman"/>
              <w:spacing w:val="-4"/>
              <w:sz w:val="18"/>
              <w:szCs w:val="18"/>
              <w:lang w:val="en-US"/>
            </w:rPr>
            <w:t>m</w:t>
          </w:r>
          <w:r w:rsidRPr="00E97ED0">
            <w:rPr>
              <w:rFonts w:ascii="Times New Roman" w:hAnsi="Times New Roman"/>
              <w:sz w:val="18"/>
              <w:szCs w:val="18"/>
              <w:lang w:val="en-US"/>
            </w:rPr>
            <w:t>an</w:t>
          </w:r>
          <w:r w:rsidRPr="00E97ED0">
            <w:rPr>
              <w:rFonts w:ascii="Times New Roman" w:hAnsi="Times New Roman"/>
              <w:spacing w:val="1"/>
              <w:sz w:val="18"/>
              <w:szCs w:val="18"/>
              <w:lang w:val="en-US"/>
            </w:rPr>
            <w:t xml:space="preserve"> Kodu:</w:t>
          </w:r>
        </w:p>
        <w:p w:rsidR="00741FFF" w:rsidRPr="00E97ED0" w:rsidRDefault="00B0337C" w:rsidP="00E139D9">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741FFF" w:rsidRPr="00E97ED0">
            <w:rPr>
              <w:rFonts w:ascii="Times New Roman" w:hAnsi="Times New Roman"/>
              <w:sz w:val="18"/>
              <w:szCs w:val="18"/>
              <w:lang w:val="en-US"/>
            </w:rPr>
            <w:t>.RB.23</w:t>
          </w:r>
        </w:p>
      </w:tc>
      <w:tc>
        <w:tcPr>
          <w:tcW w:w="2268" w:type="dxa"/>
          <w:tcBorders>
            <w:left w:val="single" w:sz="12" w:space="0" w:color="auto"/>
            <w:right w:val="single" w:sz="4" w:space="0" w:color="auto"/>
          </w:tcBorders>
        </w:tcPr>
        <w:p w:rsidR="00741FFF" w:rsidRPr="00E97ED0" w:rsidRDefault="00741FFF" w:rsidP="00E139D9">
          <w:pPr>
            <w:spacing w:after="0" w:line="259" w:lineRule="auto"/>
            <w:ind w:left="135"/>
            <w:jc w:val="center"/>
            <w:rPr>
              <w:rFonts w:ascii="Times New Roman" w:hAnsi="Times New Roman"/>
              <w:sz w:val="18"/>
              <w:szCs w:val="18"/>
              <w:lang w:val="en-US"/>
            </w:rPr>
          </w:pPr>
          <w:r w:rsidRPr="00E97ED0">
            <w:rPr>
              <w:rFonts w:ascii="Times New Roman" w:hAnsi="Times New Roman"/>
              <w:spacing w:val="-1"/>
              <w:sz w:val="18"/>
              <w:szCs w:val="18"/>
              <w:lang w:val="en-US"/>
            </w:rPr>
            <w:t>Y</w:t>
          </w:r>
          <w:r w:rsidRPr="00E97ED0">
            <w:rPr>
              <w:rFonts w:ascii="Times New Roman" w:hAnsi="Times New Roman"/>
              <w:sz w:val="18"/>
              <w:szCs w:val="18"/>
              <w:lang w:val="en-US"/>
            </w:rPr>
            <w:t>a</w:t>
          </w:r>
          <w:r w:rsidRPr="00E97ED0">
            <w:rPr>
              <w:rFonts w:ascii="Times New Roman" w:hAnsi="Times New Roman"/>
              <w:spacing w:val="-2"/>
              <w:sz w:val="18"/>
              <w:szCs w:val="18"/>
              <w:lang w:val="en-US"/>
            </w:rPr>
            <w:t>y</w:t>
          </w:r>
          <w:r w:rsidRPr="00E97ED0">
            <w:rPr>
              <w:rFonts w:ascii="Times New Roman" w:hAnsi="Times New Roman"/>
              <w:spacing w:val="1"/>
              <w:sz w:val="18"/>
              <w:szCs w:val="18"/>
              <w:lang w:val="en-US"/>
            </w:rPr>
            <w:t>ı</w:t>
          </w:r>
          <w:r w:rsidRPr="00E97ED0">
            <w:rPr>
              <w:rFonts w:ascii="Times New Roman" w:hAnsi="Times New Roman"/>
              <w:sz w:val="18"/>
              <w:szCs w:val="18"/>
              <w:lang w:val="en-US"/>
            </w:rPr>
            <w:t xml:space="preserve">n </w:t>
          </w:r>
          <w:r w:rsidRPr="00E97ED0">
            <w:rPr>
              <w:rFonts w:ascii="Times New Roman" w:hAnsi="Times New Roman"/>
              <w:spacing w:val="2"/>
              <w:sz w:val="18"/>
              <w:szCs w:val="18"/>
              <w:lang w:val="en-US"/>
            </w:rPr>
            <w:t>T</w:t>
          </w:r>
          <w:r w:rsidRPr="00E97ED0">
            <w:rPr>
              <w:rFonts w:ascii="Times New Roman" w:hAnsi="Times New Roman"/>
              <w:spacing w:val="-2"/>
              <w:sz w:val="18"/>
              <w:szCs w:val="18"/>
              <w:lang w:val="en-US"/>
            </w:rPr>
            <w:t>a</w:t>
          </w:r>
          <w:r w:rsidRPr="00E97ED0">
            <w:rPr>
              <w:rFonts w:ascii="Times New Roman" w:hAnsi="Times New Roman"/>
              <w:spacing w:val="1"/>
              <w:sz w:val="18"/>
              <w:szCs w:val="18"/>
              <w:lang w:val="en-US"/>
            </w:rPr>
            <w:t>r</w:t>
          </w:r>
          <w:r w:rsidRPr="00E97ED0">
            <w:rPr>
              <w:rFonts w:ascii="Times New Roman" w:hAnsi="Times New Roman"/>
              <w:spacing w:val="-1"/>
              <w:sz w:val="18"/>
              <w:szCs w:val="18"/>
              <w:lang w:val="en-US"/>
            </w:rPr>
            <w:t>i</w:t>
          </w:r>
          <w:r w:rsidRPr="00E97ED0">
            <w:rPr>
              <w:rFonts w:ascii="Times New Roman" w:hAnsi="Times New Roman"/>
              <w:sz w:val="18"/>
              <w:szCs w:val="18"/>
              <w:lang w:val="en-US"/>
            </w:rPr>
            <w:t>hi</w:t>
          </w:r>
          <w:r w:rsidR="00FA3072">
            <w:rPr>
              <w:rFonts w:ascii="Times New Roman" w:hAnsi="Times New Roman"/>
              <w:sz w:val="18"/>
              <w:szCs w:val="18"/>
              <w:lang w:val="en-US"/>
            </w:rPr>
            <w:t>:</w:t>
          </w:r>
        </w:p>
        <w:p w:rsidR="00741FFF" w:rsidRPr="00E97ED0" w:rsidRDefault="00741FFF" w:rsidP="00E139D9">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773" w:type="dxa"/>
          <w:tcBorders>
            <w:left w:val="single" w:sz="4" w:space="0" w:color="auto"/>
            <w:right w:val="single" w:sz="4" w:space="0" w:color="auto"/>
          </w:tcBorders>
        </w:tcPr>
        <w:p w:rsidR="00741FFF" w:rsidRPr="00E97ED0" w:rsidRDefault="00741FFF" w:rsidP="00E139D9">
          <w:pPr>
            <w:spacing w:after="0" w:line="259" w:lineRule="auto"/>
            <w:ind w:left="135"/>
            <w:jc w:val="center"/>
            <w:rPr>
              <w:rFonts w:ascii="Times New Roman" w:hAnsi="Times New Roman"/>
              <w:sz w:val="18"/>
              <w:szCs w:val="18"/>
              <w:lang w:val="en-US"/>
            </w:rPr>
          </w:pPr>
          <w:r w:rsidRPr="00E97ED0">
            <w:rPr>
              <w:rFonts w:ascii="Times New Roman" w:hAnsi="Times New Roman"/>
              <w:spacing w:val="-1"/>
              <w:sz w:val="18"/>
              <w:szCs w:val="18"/>
              <w:lang w:val="en-US"/>
            </w:rPr>
            <w:t>R</w:t>
          </w:r>
          <w:r w:rsidRPr="00E97ED0">
            <w:rPr>
              <w:rFonts w:ascii="Times New Roman" w:hAnsi="Times New Roman"/>
              <w:sz w:val="18"/>
              <w:szCs w:val="18"/>
              <w:lang w:val="en-US"/>
            </w:rPr>
            <w:t>e</w:t>
          </w:r>
          <w:r w:rsidRPr="00E97ED0">
            <w:rPr>
              <w:rFonts w:ascii="Times New Roman" w:hAnsi="Times New Roman"/>
              <w:spacing w:val="-2"/>
              <w:sz w:val="18"/>
              <w:szCs w:val="18"/>
              <w:lang w:val="en-US"/>
            </w:rPr>
            <w:t>v</w:t>
          </w:r>
          <w:r w:rsidRPr="00E97ED0">
            <w:rPr>
              <w:rFonts w:ascii="Times New Roman" w:hAnsi="Times New Roman"/>
              <w:spacing w:val="1"/>
              <w:sz w:val="18"/>
              <w:szCs w:val="18"/>
              <w:lang w:val="en-US"/>
            </w:rPr>
            <w:t>i</w:t>
          </w:r>
          <w:r w:rsidRPr="00E97ED0">
            <w:rPr>
              <w:rFonts w:ascii="Times New Roman" w:hAnsi="Times New Roman"/>
              <w:sz w:val="18"/>
              <w:szCs w:val="18"/>
              <w:lang w:val="en-US"/>
            </w:rPr>
            <w:t>z</w:t>
          </w:r>
          <w:r w:rsidRPr="00E97ED0">
            <w:rPr>
              <w:rFonts w:ascii="Times New Roman" w:hAnsi="Times New Roman"/>
              <w:spacing w:val="-2"/>
              <w:sz w:val="18"/>
              <w:szCs w:val="18"/>
              <w:lang w:val="en-US"/>
            </w:rPr>
            <w:t>y</w:t>
          </w:r>
          <w:r w:rsidRPr="00E97ED0">
            <w:rPr>
              <w:rFonts w:ascii="Times New Roman" w:hAnsi="Times New Roman"/>
              <w:sz w:val="18"/>
              <w:szCs w:val="18"/>
              <w:lang w:val="en-US"/>
            </w:rPr>
            <w:t xml:space="preserve">on </w:t>
          </w:r>
          <w:r w:rsidRPr="00E97ED0">
            <w:rPr>
              <w:rFonts w:ascii="Times New Roman" w:hAnsi="Times New Roman"/>
              <w:spacing w:val="2"/>
              <w:sz w:val="18"/>
              <w:szCs w:val="18"/>
              <w:lang w:val="en-US"/>
            </w:rPr>
            <w:t>T</w:t>
          </w:r>
          <w:r w:rsidRPr="00E97ED0">
            <w:rPr>
              <w:rFonts w:ascii="Times New Roman" w:hAnsi="Times New Roman"/>
              <w:spacing w:val="-2"/>
              <w:sz w:val="18"/>
              <w:szCs w:val="18"/>
              <w:lang w:val="en-US"/>
            </w:rPr>
            <w:t>a</w:t>
          </w:r>
          <w:r w:rsidRPr="00E97ED0">
            <w:rPr>
              <w:rFonts w:ascii="Times New Roman" w:hAnsi="Times New Roman"/>
              <w:spacing w:val="1"/>
              <w:sz w:val="18"/>
              <w:szCs w:val="18"/>
              <w:lang w:val="en-US"/>
            </w:rPr>
            <w:t>ri</w:t>
          </w:r>
          <w:r w:rsidRPr="00E97ED0">
            <w:rPr>
              <w:rFonts w:ascii="Times New Roman" w:hAnsi="Times New Roman"/>
              <w:spacing w:val="-2"/>
              <w:sz w:val="18"/>
              <w:szCs w:val="18"/>
              <w:lang w:val="en-US"/>
            </w:rPr>
            <w:t>h</w:t>
          </w:r>
          <w:r w:rsidRPr="00E97ED0">
            <w:rPr>
              <w:rFonts w:ascii="Times New Roman" w:hAnsi="Times New Roman"/>
              <w:sz w:val="18"/>
              <w:szCs w:val="18"/>
              <w:lang w:val="en-US"/>
            </w:rPr>
            <w:t>i:</w:t>
          </w:r>
        </w:p>
        <w:p w:rsidR="00741FFF" w:rsidRPr="00E97ED0" w:rsidRDefault="00A1041A" w:rsidP="00E139D9">
          <w:pPr>
            <w:spacing w:after="0" w:line="259" w:lineRule="auto"/>
            <w:ind w:left="135"/>
            <w:jc w:val="center"/>
            <w:rPr>
              <w:rFonts w:ascii="Times New Roman" w:hAnsi="Times New Roman"/>
              <w:bCs/>
              <w:sz w:val="18"/>
              <w:szCs w:val="18"/>
            </w:rPr>
          </w:pPr>
          <w:r w:rsidRPr="00A1041A">
            <w:rPr>
              <w:rFonts w:ascii="Times New Roman" w:eastAsia="Microsoft Sans Serif" w:hAnsi="Times New Roman"/>
              <w:sz w:val="20"/>
              <w:szCs w:val="20"/>
            </w:rPr>
            <w:t>02.01.2026</w:t>
          </w:r>
        </w:p>
      </w:tc>
      <w:tc>
        <w:tcPr>
          <w:tcW w:w="2188" w:type="dxa"/>
          <w:tcBorders>
            <w:left w:val="single" w:sz="4" w:space="0" w:color="auto"/>
            <w:right w:val="single" w:sz="4" w:space="0" w:color="auto"/>
          </w:tcBorders>
        </w:tcPr>
        <w:p w:rsidR="00741FFF" w:rsidRPr="00E97ED0" w:rsidRDefault="00741FFF" w:rsidP="00E139D9">
          <w:pPr>
            <w:spacing w:after="0" w:line="259" w:lineRule="auto"/>
            <w:jc w:val="center"/>
            <w:rPr>
              <w:rFonts w:ascii="Times New Roman" w:hAnsi="Times New Roman"/>
              <w:sz w:val="18"/>
              <w:szCs w:val="18"/>
              <w:lang w:val="en-US"/>
            </w:rPr>
          </w:pPr>
          <w:r w:rsidRPr="00E97ED0">
            <w:rPr>
              <w:rFonts w:ascii="Times New Roman" w:hAnsi="Times New Roman"/>
              <w:spacing w:val="-1"/>
              <w:sz w:val="18"/>
              <w:szCs w:val="18"/>
              <w:lang w:val="en-US"/>
            </w:rPr>
            <w:t>R</w:t>
          </w:r>
          <w:r w:rsidRPr="00E97ED0">
            <w:rPr>
              <w:rFonts w:ascii="Times New Roman" w:hAnsi="Times New Roman"/>
              <w:sz w:val="18"/>
              <w:szCs w:val="18"/>
              <w:lang w:val="en-US"/>
            </w:rPr>
            <w:t>e</w:t>
          </w:r>
          <w:r w:rsidRPr="00E97ED0">
            <w:rPr>
              <w:rFonts w:ascii="Times New Roman" w:hAnsi="Times New Roman"/>
              <w:spacing w:val="-2"/>
              <w:sz w:val="18"/>
              <w:szCs w:val="18"/>
              <w:lang w:val="en-US"/>
            </w:rPr>
            <w:t>v</w:t>
          </w:r>
          <w:r w:rsidRPr="00E97ED0">
            <w:rPr>
              <w:rFonts w:ascii="Times New Roman" w:hAnsi="Times New Roman"/>
              <w:spacing w:val="1"/>
              <w:sz w:val="18"/>
              <w:szCs w:val="18"/>
              <w:lang w:val="en-US"/>
            </w:rPr>
            <w:t>i</w:t>
          </w:r>
          <w:r w:rsidRPr="00E97ED0">
            <w:rPr>
              <w:rFonts w:ascii="Times New Roman" w:hAnsi="Times New Roman"/>
              <w:sz w:val="18"/>
              <w:szCs w:val="18"/>
              <w:lang w:val="en-US"/>
            </w:rPr>
            <w:t>z</w:t>
          </w:r>
          <w:r w:rsidRPr="00E97ED0">
            <w:rPr>
              <w:rFonts w:ascii="Times New Roman" w:hAnsi="Times New Roman"/>
              <w:spacing w:val="-2"/>
              <w:sz w:val="18"/>
              <w:szCs w:val="18"/>
              <w:lang w:val="en-US"/>
            </w:rPr>
            <w:t>y</w:t>
          </w:r>
          <w:r w:rsidRPr="00E97ED0">
            <w:rPr>
              <w:rFonts w:ascii="Times New Roman" w:hAnsi="Times New Roman"/>
              <w:sz w:val="18"/>
              <w:szCs w:val="18"/>
              <w:lang w:val="en-US"/>
            </w:rPr>
            <w:t xml:space="preserve">on </w:t>
          </w:r>
          <w:r w:rsidRPr="00E97ED0">
            <w:rPr>
              <w:rFonts w:ascii="Times New Roman" w:hAnsi="Times New Roman"/>
              <w:spacing w:val="-1"/>
              <w:sz w:val="18"/>
              <w:szCs w:val="18"/>
              <w:lang w:val="en-US"/>
            </w:rPr>
            <w:t>N</w:t>
          </w:r>
          <w:r w:rsidR="00FA3072">
            <w:rPr>
              <w:rFonts w:ascii="Times New Roman" w:hAnsi="Times New Roman"/>
              <w:sz w:val="18"/>
              <w:szCs w:val="18"/>
              <w:lang w:val="en-US"/>
            </w:rPr>
            <w:t>o:</w:t>
          </w:r>
        </w:p>
        <w:p w:rsidR="00741FFF" w:rsidRPr="00E97ED0" w:rsidRDefault="00A1041A" w:rsidP="00E139D9">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04</w:t>
          </w:r>
        </w:p>
      </w:tc>
      <w:tc>
        <w:tcPr>
          <w:tcW w:w="1701" w:type="dxa"/>
          <w:tcBorders>
            <w:left w:val="single" w:sz="4" w:space="0" w:color="auto"/>
          </w:tcBorders>
        </w:tcPr>
        <w:p w:rsidR="00741FFF" w:rsidRPr="00E97ED0" w:rsidRDefault="00741FFF" w:rsidP="00E139D9">
          <w:pPr>
            <w:spacing w:after="0" w:line="259" w:lineRule="auto"/>
            <w:ind w:left="103"/>
            <w:jc w:val="center"/>
            <w:rPr>
              <w:rFonts w:ascii="Times New Roman" w:hAnsi="Times New Roman"/>
              <w:sz w:val="18"/>
              <w:szCs w:val="18"/>
              <w:lang w:val="en-US"/>
            </w:rPr>
          </w:pPr>
          <w:r w:rsidRPr="00E97ED0">
            <w:rPr>
              <w:rFonts w:ascii="Times New Roman" w:hAnsi="Times New Roman"/>
              <w:sz w:val="18"/>
              <w:szCs w:val="18"/>
              <w:lang w:val="en-US"/>
            </w:rPr>
            <w:t>Sa</w:t>
          </w:r>
          <w:r w:rsidRPr="00E97ED0">
            <w:rPr>
              <w:rFonts w:ascii="Times New Roman" w:hAnsi="Times New Roman"/>
              <w:spacing w:val="-2"/>
              <w:sz w:val="18"/>
              <w:szCs w:val="18"/>
              <w:lang w:val="en-US"/>
            </w:rPr>
            <w:t>y</w:t>
          </w:r>
          <w:r w:rsidRPr="00E97ED0">
            <w:rPr>
              <w:rFonts w:ascii="Times New Roman" w:hAnsi="Times New Roman"/>
              <w:spacing w:val="1"/>
              <w:sz w:val="18"/>
              <w:szCs w:val="18"/>
              <w:lang w:val="en-US"/>
            </w:rPr>
            <w:t>f</w:t>
          </w:r>
          <w:r w:rsidRPr="00E97ED0">
            <w:rPr>
              <w:rFonts w:ascii="Times New Roman" w:hAnsi="Times New Roman"/>
              <w:sz w:val="18"/>
              <w:szCs w:val="18"/>
              <w:lang w:val="en-US"/>
            </w:rPr>
            <w:t>a No:</w:t>
          </w:r>
        </w:p>
        <w:p w:rsidR="00741FFF" w:rsidRPr="00E97ED0" w:rsidRDefault="00107045" w:rsidP="00E139D9">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1/2</w:t>
          </w:r>
        </w:p>
      </w:tc>
    </w:tr>
  </w:tbl>
  <w:p w:rsidR="00741FFF" w:rsidRDefault="00741FF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2BCF"/>
    <w:multiLevelType w:val="hybridMultilevel"/>
    <w:tmpl w:val="3CE0B4C0"/>
    <w:lvl w:ilvl="0" w:tplc="1662F2FC">
      <w:start w:val="1"/>
      <w:numFmt w:val="decimal"/>
      <w:lvlText w:val="%1."/>
      <w:lvlJc w:val="left"/>
      <w:pPr>
        <w:ind w:left="-490" w:hanging="360"/>
      </w:pPr>
      <w:rPr>
        <w:rFonts w:hint="default"/>
      </w:rPr>
    </w:lvl>
    <w:lvl w:ilvl="1" w:tplc="041F0019" w:tentative="1">
      <w:start w:val="1"/>
      <w:numFmt w:val="lowerLetter"/>
      <w:lvlText w:val="%2."/>
      <w:lvlJc w:val="left"/>
      <w:pPr>
        <w:ind w:left="230" w:hanging="360"/>
      </w:pPr>
    </w:lvl>
    <w:lvl w:ilvl="2" w:tplc="041F001B" w:tentative="1">
      <w:start w:val="1"/>
      <w:numFmt w:val="lowerRoman"/>
      <w:lvlText w:val="%3."/>
      <w:lvlJc w:val="right"/>
      <w:pPr>
        <w:ind w:left="950" w:hanging="180"/>
      </w:pPr>
    </w:lvl>
    <w:lvl w:ilvl="3" w:tplc="041F000F" w:tentative="1">
      <w:start w:val="1"/>
      <w:numFmt w:val="decimal"/>
      <w:lvlText w:val="%4."/>
      <w:lvlJc w:val="left"/>
      <w:pPr>
        <w:ind w:left="1670" w:hanging="360"/>
      </w:pPr>
    </w:lvl>
    <w:lvl w:ilvl="4" w:tplc="041F0019" w:tentative="1">
      <w:start w:val="1"/>
      <w:numFmt w:val="lowerLetter"/>
      <w:lvlText w:val="%5."/>
      <w:lvlJc w:val="left"/>
      <w:pPr>
        <w:ind w:left="2390" w:hanging="360"/>
      </w:pPr>
    </w:lvl>
    <w:lvl w:ilvl="5" w:tplc="041F001B" w:tentative="1">
      <w:start w:val="1"/>
      <w:numFmt w:val="lowerRoman"/>
      <w:lvlText w:val="%6."/>
      <w:lvlJc w:val="right"/>
      <w:pPr>
        <w:ind w:left="3110" w:hanging="180"/>
      </w:pPr>
    </w:lvl>
    <w:lvl w:ilvl="6" w:tplc="041F000F" w:tentative="1">
      <w:start w:val="1"/>
      <w:numFmt w:val="decimal"/>
      <w:lvlText w:val="%7."/>
      <w:lvlJc w:val="left"/>
      <w:pPr>
        <w:ind w:left="3830" w:hanging="360"/>
      </w:pPr>
    </w:lvl>
    <w:lvl w:ilvl="7" w:tplc="041F0019" w:tentative="1">
      <w:start w:val="1"/>
      <w:numFmt w:val="lowerLetter"/>
      <w:lvlText w:val="%8."/>
      <w:lvlJc w:val="left"/>
      <w:pPr>
        <w:ind w:left="4550" w:hanging="360"/>
      </w:pPr>
    </w:lvl>
    <w:lvl w:ilvl="8" w:tplc="041F001B" w:tentative="1">
      <w:start w:val="1"/>
      <w:numFmt w:val="lowerRoman"/>
      <w:lvlText w:val="%9."/>
      <w:lvlJc w:val="right"/>
      <w:pPr>
        <w:ind w:left="5270" w:hanging="180"/>
      </w:pPr>
    </w:lvl>
  </w:abstractNum>
  <w:abstractNum w:abstractNumId="1" w15:restartNumberingAfterBreak="0">
    <w:nsid w:val="1B5F4D10"/>
    <w:multiLevelType w:val="hybridMultilevel"/>
    <w:tmpl w:val="5E78BB8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105CC4"/>
    <w:multiLevelType w:val="hybridMultilevel"/>
    <w:tmpl w:val="4D4CEF6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B">
      <w:start w:val="1"/>
      <w:numFmt w:val="bullet"/>
      <w:lvlText w:val=""/>
      <w:lvlJc w:val="left"/>
      <w:pPr>
        <w:ind w:left="3240" w:hanging="360"/>
      </w:pPr>
      <w:rPr>
        <w:rFonts w:ascii="Wingdings" w:hAnsi="Wingdings" w:hint="default"/>
        <w:b/>
      </w:r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34415EDF"/>
    <w:multiLevelType w:val="hybridMultilevel"/>
    <w:tmpl w:val="D0447C9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390B1E71"/>
    <w:multiLevelType w:val="hybridMultilevel"/>
    <w:tmpl w:val="99885BC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420E58B0"/>
    <w:multiLevelType w:val="hybridMultilevel"/>
    <w:tmpl w:val="2422A18E"/>
    <w:lvl w:ilvl="0" w:tplc="041F000B">
      <w:start w:val="1"/>
      <w:numFmt w:val="bullet"/>
      <w:lvlText w:val=""/>
      <w:lvlJc w:val="left"/>
      <w:pPr>
        <w:ind w:left="513" w:hanging="360"/>
      </w:pPr>
      <w:rPr>
        <w:rFonts w:ascii="Wingdings" w:hAnsi="Wingdings"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7" w15:restartNumberingAfterBreak="0">
    <w:nsid w:val="48883D91"/>
    <w:multiLevelType w:val="hybridMultilevel"/>
    <w:tmpl w:val="2278D52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50F63B65"/>
    <w:multiLevelType w:val="hybridMultilevel"/>
    <w:tmpl w:val="1EAAC070"/>
    <w:lvl w:ilvl="0" w:tplc="041F000B">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9" w15:restartNumberingAfterBreak="0">
    <w:nsid w:val="6F833CA2"/>
    <w:multiLevelType w:val="hybridMultilevel"/>
    <w:tmpl w:val="B566801A"/>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0" w15:restartNumberingAfterBreak="0">
    <w:nsid w:val="73182A3E"/>
    <w:multiLevelType w:val="hybridMultilevel"/>
    <w:tmpl w:val="6F50DBF6"/>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1" w15:restartNumberingAfterBreak="0">
    <w:nsid w:val="7C2F7092"/>
    <w:multiLevelType w:val="hybridMultilevel"/>
    <w:tmpl w:val="C694C89C"/>
    <w:lvl w:ilvl="0" w:tplc="0476736E">
      <w:start w:val="1"/>
      <w:numFmt w:val="decimal"/>
      <w:lvlText w:val="%1."/>
      <w:lvlJc w:val="left"/>
      <w:pPr>
        <w:ind w:left="-490" w:hanging="360"/>
      </w:pPr>
      <w:rPr>
        <w:rFonts w:hint="default"/>
      </w:rPr>
    </w:lvl>
    <w:lvl w:ilvl="1" w:tplc="041F0019" w:tentative="1">
      <w:start w:val="1"/>
      <w:numFmt w:val="lowerLetter"/>
      <w:lvlText w:val="%2."/>
      <w:lvlJc w:val="left"/>
      <w:pPr>
        <w:ind w:left="230" w:hanging="360"/>
      </w:pPr>
    </w:lvl>
    <w:lvl w:ilvl="2" w:tplc="041F001B" w:tentative="1">
      <w:start w:val="1"/>
      <w:numFmt w:val="lowerRoman"/>
      <w:lvlText w:val="%3."/>
      <w:lvlJc w:val="right"/>
      <w:pPr>
        <w:ind w:left="950" w:hanging="180"/>
      </w:pPr>
    </w:lvl>
    <w:lvl w:ilvl="3" w:tplc="041F000F" w:tentative="1">
      <w:start w:val="1"/>
      <w:numFmt w:val="decimal"/>
      <w:lvlText w:val="%4."/>
      <w:lvlJc w:val="left"/>
      <w:pPr>
        <w:ind w:left="1670" w:hanging="360"/>
      </w:pPr>
    </w:lvl>
    <w:lvl w:ilvl="4" w:tplc="041F0019" w:tentative="1">
      <w:start w:val="1"/>
      <w:numFmt w:val="lowerLetter"/>
      <w:lvlText w:val="%5."/>
      <w:lvlJc w:val="left"/>
      <w:pPr>
        <w:ind w:left="2390" w:hanging="360"/>
      </w:pPr>
    </w:lvl>
    <w:lvl w:ilvl="5" w:tplc="041F001B" w:tentative="1">
      <w:start w:val="1"/>
      <w:numFmt w:val="lowerRoman"/>
      <w:lvlText w:val="%6."/>
      <w:lvlJc w:val="right"/>
      <w:pPr>
        <w:ind w:left="3110" w:hanging="180"/>
      </w:pPr>
    </w:lvl>
    <w:lvl w:ilvl="6" w:tplc="041F000F" w:tentative="1">
      <w:start w:val="1"/>
      <w:numFmt w:val="decimal"/>
      <w:lvlText w:val="%7."/>
      <w:lvlJc w:val="left"/>
      <w:pPr>
        <w:ind w:left="3830" w:hanging="360"/>
      </w:pPr>
    </w:lvl>
    <w:lvl w:ilvl="7" w:tplc="041F0019" w:tentative="1">
      <w:start w:val="1"/>
      <w:numFmt w:val="lowerLetter"/>
      <w:lvlText w:val="%8."/>
      <w:lvlJc w:val="left"/>
      <w:pPr>
        <w:ind w:left="4550" w:hanging="360"/>
      </w:pPr>
    </w:lvl>
    <w:lvl w:ilvl="8" w:tplc="041F001B" w:tentative="1">
      <w:start w:val="1"/>
      <w:numFmt w:val="lowerRoman"/>
      <w:lvlText w:val="%9."/>
      <w:lvlJc w:val="right"/>
      <w:pPr>
        <w:ind w:left="5270" w:hanging="180"/>
      </w:pPr>
    </w:lvl>
  </w:abstractNum>
  <w:abstractNum w:abstractNumId="12" w15:restartNumberingAfterBreak="0">
    <w:nsid w:val="7D2E2383"/>
    <w:multiLevelType w:val="hybridMultilevel"/>
    <w:tmpl w:val="0E24BC3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2"/>
  </w:num>
  <w:num w:numId="2">
    <w:abstractNumId w:val="3"/>
  </w:num>
  <w:num w:numId="3">
    <w:abstractNumId w:val="8"/>
  </w:num>
  <w:num w:numId="4">
    <w:abstractNumId w:val="12"/>
  </w:num>
  <w:num w:numId="5">
    <w:abstractNumId w:val="1"/>
  </w:num>
  <w:num w:numId="6">
    <w:abstractNumId w:val="6"/>
  </w:num>
  <w:num w:numId="7">
    <w:abstractNumId w:val="4"/>
  </w:num>
  <w:num w:numId="8">
    <w:abstractNumId w:val="7"/>
  </w:num>
  <w:num w:numId="9">
    <w:abstractNumId w:val="5"/>
  </w:num>
  <w:num w:numId="10">
    <w:abstractNumId w:val="10"/>
  </w:num>
  <w:num w:numId="11">
    <w:abstractNumId w:val="0"/>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A3214"/>
    <w:rsid w:val="00107045"/>
    <w:rsid w:val="00174DD2"/>
    <w:rsid w:val="00187C4A"/>
    <w:rsid w:val="001D02C5"/>
    <w:rsid w:val="001E2A4D"/>
    <w:rsid w:val="00210226"/>
    <w:rsid w:val="0021508A"/>
    <w:rsid w:val="0024579C"/>
    <w:rsid w:val="0028033B"/>
    <w:rsid w:val="002867F7"/>
    <w:rsid w:val="002B1CEE"/>
    <w:rsid w:val="00302C41"/>
    <w:rsid w:val="00311DF6"/>
    <w:rsid w:val="00311EA4"/>
    <w:rsid w:val="00391347"/>
    <w:rsid w:val="003E531E"/>
    <w:rsid w:val="00412606"/>
    <w:rsid w:val="004337C5"/>
    <w:rsid w:val="00470C59"/>
    <w:rsid w:val="004A2E5C"/>
    <w:rsid w:val="004C2CEC"/>
    <w:rsid w:val="004D30A3"/>
    <w:rsid w:val="00503D6F"/>
    <w:rsid w:val="00563023"/>
    <w:rsid w:val="00585584"/>
    <w:rsid w:val="005859DA"/>
    <w:rsid w:val="00591713"/>
    <w:rsid w:val="00594102"/>
    <w:rsid w:val="005B0B8C"/>
    <w:rsid w:val="005D0A60"/>
    <w:rsid w:val="006550E6"/>
    <w:rsid w:val="006B1BEB"/>
    <w:rsid w:val="006C0BA3"/>
    <w:rsid w:val="00741FFF"/>
    <w:rsid w:val="00765A81"/>
    <w:rsid w:val="007A5779"/>
    <w:rsid w:val="007E5DD2"/>
    <w:rsid w:val="00893083"/>
    <w:rsid w:val="00973EE6"/>
    <w:rsid w:val="009C30E9"/>
    <w:rsid w:val="009C5285"/>
    <w:rsid w:val="009E2C92"/>
    <w:rsid w:val="009E6BD6"/>
    <w:rsid w:val="009F09D8"/>
    <w:rsid w:val="00A1041A"/>
    <w:rsid w:val="00A40164"/>
    <w:rsid w:val="00AD7EC9"/>
    <w:rsid w:val="00B0337C"/>
    <w:rsid w:val="00B97E26"/>
    <w:rsid w:val="00BB0117"/>
    <w:rsid w:val="00BF6FBB"/>
    <w:rsid w:val="00C05ECB"/>
    <w:rsid w:val="00C07E60"/>
    <w:rsid w:val="00C1247B"/>
    <w:rsid w:val="00C15567"/>
    <w:rsid w:val="00D01AEB"/>
    <w:rsid w:val="00D526F1"/>
    <w:rsid w:val="00D8735D"/>
    <w:rsid w:val="00E139D9"/>
    <w:rsid w:val="00E43077"/>
    <w:rsid w:val="00E51097"/>
    <w:rsid w:val="00E97ED0"/>
    <w:rsid w:val="00EA5284"/>
    <w:rsid w:val="00EF1708"/>
    <w:rsid w:val="00F847A8"/>
    <w:rsid w:val="00FA2763"/>
    <w:rsid w:val="00FA3072"/>
    <w:rsid w:val="00FF09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character" w:styleId="SayfaNumaras">
    <w:name w:val="page number"/>
    <w:basedOn w:val="VarsaylanParagrafYazTipi"/>
    <w:rsid w:val="00E97ED0"/>
  </w:style>
  <w:style w:type="table" w:customStyle="1" w:styleId="TabloKlavuzu1">
    <w:name w:val="Tablo Kılavuzu1"/>
    <w:basedOn w:val="NormalTablo"/>
    <w:uiPriority w:val="39"/>
    <w:rsid w:val="009C30E9"/>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C30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30E9"/>
    <w:rPr>
      <w:rFonts w:ascii="Segoe UI" w:eastAsia="Calibri" w:hAnsi="Segoe UI" w:cs="Segoe UI"/>
      <w:sz w:val="18"/>
      <w:szCs w:val="18"/>
    </w:rPr>
  </w:style>
  <w:style w:type="table" w:customStyle="1" w:styleId="TabloKlavuzu11">
    <w:name w:val="Tablo Kılavuzu11"/>
    <w:basedOn w:val="NormalTablo"/>
    <w:uiPriority w:val="39"/>
    <w:rsid w:val="009E6BD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50240">
      <w:bodyDiv w:val="1"/>
      <w:marLeft w:val="0"/>
      <w:marRight w:val="0"/>
      <w:marTop w:val="0"/>
      <w:marBottom w:val="0"/>
      <w:divBdr>
        <w:top w:val="none" w:sz="0" w:space="0" w:color="auto"/>
        <w:left w:val="none" w:sz="0" w:space="0" w:color="auto"/>
        <w:bottom w:val="none" w:sz="0" w:space="0" w:color="auto"/>
        <w:right w:val="none" w:sz="0" w:space="0" w:color="auto"/>
      </w:divBdr>
    </w:div>
    <w:div w:id="687875375">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39A86-B4BF-474E-9EFB-3615BD140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1537</Words>
  <Characters>8764</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2025-05-08T11:47:00Z</cp:lastPrinted>
  <dcterms:created xsi:type="dcterms:W3CDTF">2026-06-10T08:04:00Z</dcterms:created>
  <dcterms:modified xsi:type="dcterms:W3CDTF">2026-06-22T11:59:00Z</dcterms:modified>
</cp:coreProperties>
</file>