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3271"/>
        <w:tblW w:w="10627" w:type="dxa"/>
        <w:tblLook w:val="04A0" w:firstRow="1" w:lastRow="0" w:firstColumn="1" w:lastColumn="0" w:noHBand="0" w:noVBand="1"/>
      </w:tblPr>
      <w:tblGrid>
        <w:gridCol w:w="2673"/>
        <w:gridCol w:w="2666"/>
        <w:gridCol w:w="2664"/>
        <w:gridCol w:w="2624"/>
      </w:tblGrid>
      <w:tr w:rsidR="00DC0185" w:rsidRPr="00DC0185" w:rsidTr="003E33BF">
        <w:trPr>
          <w:trHeight w:val="454"/>
        </w:trPr>
        <w:tc>
          <w:tcPr>
            <w:tcW w:w="2673" w:type="dxa"/>
            <w:vAlign w:val="center"/>
          </w:tcPr>
          <w:p w:rsidR="00FA3500" w:rsidRPr="003E33BF" w:rsidRDefault="00FA3500" w:rsidP="00FA3500">
            <w:pPr>
              <w:spacing w:before="3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TEŞHİS</w:t>
            </w:r>
          </w:p>
        </w:tc>
        <w:tc>
          <w:tcPr>
            <w:tcW w:w="5330" w:type="dxa"/>
            <w:gridSpan w:val="2"/>
            <w:vAlign w:val="center"/>
          </w:tcPr>
          <w:p w:rsidR="00FA3500" w:rsidRPr="003E33BF" w:rsidRDefault="00FA3500" w:rsidP="00FA3500">
            <w:pPr>
              <w:spacing w:before="3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TEDAVİ UYGULANACAK DİŞ</w:t>
            </w:r>
          </w:p>
        </w:tc>
        <w:tc>
          <w:tcPr>
            <w:tcW w:w="2624" w:type="dxa"/>
            <w:vAlign w:val="center"/>
          </w:tcPr>
          <w:p w:rsidR="00FA3500" w:rsidRPr="003E33BF" w:rsidRDefault="00FA3500" w:rsidP="00FA3500">
            <w:pPr>
              <w:spacing w:before="3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PLANLANAN TEDAVİ</w:t>
            </w:r>
          </w:p>
        </w:tc>
      </w:tr>
      <w:tr w:rsidR="00DC0185" w:rsidRPr="00DC0185" w:rsidTr="003E33BF">
        <w:trPr>
          <w:trHeight w:val="454"/>
        </w:trPr>
        <w:tc>
          <w:tcPr>
            <w:tcW w:w="2673" w:type="dxa"/>
            <w:vMerge w:val="restart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18 17 16 15 14 13 12 11</w:t>
            </w:r>
          </w:p>
        </w:tc>
        <w:tc>
          <w:tcPr>
            <w:tcW w:w="2664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21 22 23 24 25 26 27 28</w:t>
            </w:r>
          </w:p>
        </w:tc>
        <w:tc>
          <w:tcPr>
            <w:tcW w:w="2624" w:type="dxa"/>
            <w:vMerge w:val="restart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C0185" w:rsidRPr="003E33BF" w:rsidTr="00FA3500">
        <w:trPr>
          <w:trHeight w:val="570"/>
        </w:trPr>
        <w:tc>
          <w:tcPr>
            <w:tcW w:w="2673" w:type="dxa"/>
            <w:vMerge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48 47 46 45 44 43 42 41</w:t>
            </w:r>
          </w:p>
        </w:tc>
        <w:tc>
          <w:tcPr>
            <w:tcW w:w="2664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31 32 33 34 35 36 37 38</w:t>
            </w:r>
          </w:p>
        </w:tc>
        <w:tc>
          <w:tcPr>
            <w:tcW w:w="2624" w:type="dxa"/>
            <w:vMerge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F6974" w:rsidRPr="003E33BF" w:rsidRDefault="00B7633A" w:rsidP="003E33BF">
      <w:pPr>
        <w:spacing w:before="24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BİLMENİZ GEREKENLER</w:t>
      </w:r>
    </w:p>
    <w:p w:rsidR="008665B3" w:rsidRPr="003E33BF" w:rsidRDefault="00FA3500" w:rsidP="00577207">
      <w:pPr>
        <w:pStyle w:val="GvdeMetni"/>
        <w:numPr>
          <w:ilvl w:val="0"/>
          <w:numId w:val="1"/>
        </w:numPr>
        <w:tabs>
          <w:tab w:val="left" w:pos="6471"/>
        </w:tabs>
        <w:spacing w:before="24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Kanal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Yenilenmesi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(Retreatment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):</w:t>
      </w:r>
      <w:r w:rsidRPr="003E33BF">
        <w:rPr>
          <w:rFonts w:ascii="Times New Roman" w:hAnsi="Times New Roman" w:cs="Times New Roman"/>
          <w:sz w:val="20"/>
          <w:szCs w:val="20"/>
        </w:rPr>
        <w:t xml:space="preserve"> Önceki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başarısız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olduğuna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karar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verildiğinde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dolgusunun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sökülüp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yeniden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yapılmasına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‘retreatment’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denir.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 xml:space="preserve">Retreatment genellikle daha önce yapılan tedavinin başarısız olduğunu gösteren belirgin işaretler ve </w:t>
      </w:r>
      <w:proofErr w:type="gramStart"/>
      <w:r w:rsidRPr="003E33BF">
        <w:rPr>
          <w:rFonts w:ascii="Times New Roman" w:hAnsi="Times New Roman" w:cs="Times New Roman"/>
          <w:sz w:val="20"/>
          <w:szCs w:val="20"/>
        </w:rPr>
        <w:t>semptomlar</w:t>
      </w:r>
      <w:proofErr w:type="gramEnd"/>
      <w:r w:rsidRPr="003E33BF">
        <w:rPr>
          <w:rFonts w:ascii="Times New Roman" w:hAnsi="Times New Roman" w:cs="Times New Roman"/>
          <w:sz w:val="20"/>
          <w:szCs w:val="20"/>
        </w:rPr>
        <w:t xml:space="preserve"> var ise yapılır.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 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değerlendirilmesi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sonucunda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ilgili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klinik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incelemede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ağrı,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3E33BF">
        <w:rPr>
          <w:rFonts w:ascii="Times New Roman" w:hAnsi="Times New Roman" w:cs="Times New Roman"/>
          <w:sz w:val="20"/>
          <w:szCs w:val="20"/>
        </w:rPr>
        <w:t>perküsyonda</w:t>
      </w:r>
      <w:proofErr w:type="gramEnd"/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(aletle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vurmada)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palpasyonda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(elle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muayene)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hassasiyet, ağız içi, ağız dışı şişlik veya akıntı yolu (fistül) gibi klinik belirtiler ve yeni periapikal lezyon oluşumu, lamina durada genişleme gibi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radyolojik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değişiklikler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mevcutsa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yenilenmesi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gerekebilir.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Retreatment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şeklinin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3E33BF">
        <w:rPr>
          <w:rFonts w:ascii="Times New Roman" w:hAnsi="Times New Roman" w:cs="Times New Roman"/>
          <w:sz w:val="20"/>
          <w:szCs w:val="20"/>
        </w:rPr>
        <w:t>revizyonu</w:t>
      </w:r>
      <w:proofErr w:type="gramEnd"/>
      <w:r w:rsidRPr="003E33BF">
        <w:rPr>
          <w:rFonts w:ascii="Times New Roman" w:hAnsi="Times New Roman" w:cs="Times New Roman"/>
          <w:sz w:val="20"/>
          <w:szCs w:val="20"/>
        </w:rPr>
        <w:t>,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dolgu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materyallerinin çıkartılması, kanalın tekrardan temizlenip ve doldurulması olarak ifade edilmektedir. Tedaviye başlamadan önce hastaların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sistemik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rahatsızlıklarını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(kalp,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şeker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hastalığı,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tansiyon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vb.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),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bulaşıcı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bir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hastalığı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(hepatit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gibi),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varsa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kullandığı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ilaçları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hekimiyle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paylaşması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hem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kendi güvenliği hem de hekim için önemlidir. Sizde mevcut olan bir sistemik hastalık durumunda veya bir hastalığa bağlı olarak kullandığınız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herhangi bir ilacın yapılacak olan tedaviyi engellemesi ya da olumsuz olarak etkilemesi durumunda sizden ilgili hastalık ve ilaç kullanımı için ilgili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 xml:space="preserve">doktorunuzdan </w:t>
      </w:r>
      <w:proofErr w:type="gramStart"/>
      <w:r w:rsidRPr="003E33BF">
        <w:rPr>
          <w:rFonts w:ascii="Times New Roman" w:hAnsi="Times New Roman" w:cs="Times New Roman"/>
          <w:sz w:val="20"/>
          <w:szCs w:val="20"/>
        </w:rPr>
        <w:t>konsültasyon</w:t>
      </w:r>
      <w:proofErr w:type="gramEnd"/>
      <w:r w:rsidRPr="003E33BF">
        <w:rPr>
          <w:rFonts w:ascii="Times New Roman" w:hAnsi="Times New Roman" w:cs="Times New Roman"/>
          <w:sz w:val="20"/>
          <w:szCs w:val="20"/>
        </w:rPr>
        <w:t xml:space="preserve"> istenebilir. Diş tedaviniz sürerken, ilk muayenede belirlenen tedavi planından farklı veya ek tedavi gereksinimleri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ortaya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çıkabilir.</w:t>
      </w:r>
    </w:p>
    <w:p w:rsidR="008665B3" w:rsidRPr="003E33BF" w:rsidRDefault="008665B3" w:rsidP="00577207">
      <w:pPr>
        <w:pStyle w:val="GvdeMetni"/>
        <w:numPr>
          <w:ilvl w:val="0"/>
          <w:numId w:val="1"/>
        </w:numPr>
        <w:tabs>
          <w:tab w:val="left" w:pos="6422"/>
        </w:tabs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Dolgu:</w:t>
      </w:r>
      <w:r w:rsidR="00F9301D" w:rsidRPr="003E33BF">
        <w:rPr>
          <w:rFonts w:ascii="Times New Roman" w:hAnsi="Times New Roman" w:cs="Times New Roman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Çürük veya kırık nedeniyle ortaya çıkan diş dokusu kayıplarının dolgu materyalleri ile yerine konarak diş sağlığının ve bütünlüğünün geri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kazandırılmasıdır.</w:t>
      </w:r>
      <w:r w:rsidR="00F9301D" w:rsidRPr="003E33BF">
        <w:rPr>
          <w:rFonts w:ascii="Times New Roman" w:hAnsi="Times New Roman" w:cs="Times New Roman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Tedaviyi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reddetme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sonlandırma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hakkınızı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kullanmak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isterseniz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hekiminize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bildiriniz</w:t>
      </w:r>
    </w:p>
    <w:p w:rsidR="008665B3" w:rsidRPr="003E33BF" w:rsidRDefault="008665B3" w:rsidP="00577207">
      <w:pPr>
        <w:pStyle w:val="ListeParagraf"/>
        <w:widowControl w:val="0"/>
        <w:numPr>
          <w:ilvl w:val="0"/>
          <w:numId w:val="2"/>
        </w:numPr>
        <w:tabs>
          <w:tab w:val="left" w:pos="6502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33BF">
        <w:rPr>
          <w:rFonts w:ascii="Times New Roman" w:eastAsia="Calibri" w:hAnsi="Times New Roman" w:cs="Times New Roman"/>
          <w:b/>
          <w:sz w:val="20"/>
          <w:szCs w:val="20"/>
        </w:rPr>
        <w:t>Radyografi</w:t>
      </w:r>
      <w:r w:rsidRPr="003E33BF">
        <w:rPr>
          <w:rFonts w:ascii="Times New Roman" w:eastAsia="Calibri" w:hAnsi="Times New Roman" w:cs="Times New Roman"/>
          <w:b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b/>
          <w:sz w:val="20"/>
          <w:szCs w:val="20"/>
        </w:rPr>
        <w:t>Çekimi</w:t>
      </w:r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>Tedavi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>başlangıcında,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tedavi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süresince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kontrol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amaçlı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olarak</w:t>
      </w:r>
      <w:r w:rsidRPr="003E33BF">
        <w:rPr>
          <w:rFonts w:ascii="Times New Roman" w:eastAsia="Calibri" w:hAnsi="Times New Roman" w:cs="Times New Roman"/>
          <w:spacing w:val="-10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tedavi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sonrasında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diş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çevre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dokuların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ayrıntılı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olarak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incelenebilmesi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için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sizden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röntgen çekilmesi gerekebilir. </w:t>
      </w:r>
    </w:p>
    <w:p w:rsidR="00F9301D" w:rsidRDefault="00F9301D" w:rsidP="00F9301D">
      <w:pPr>
        <w:pStyle w:val="ListeParagraf"/>
        <w:widowControl w:val="0"/>
        <w:numPr>
          <w:ilvl w:val="0"/>
          <w:numId w:val="2"/>
        </w:numPr>
        <w:tabs>
          <w:tab w:val="left" w:pos="6448"/>
        </w:tabs>
        <w:autoSpaceDE w:val="0"/>
        <w:autoSpaceDN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33BF">
        <w:rPr>
          <w:rFonts w:ascii="Times New Roman" w:eastAsia="Calibri" w:hAnsi="Times New Roman" w:cs="Times New Roman"/>
          <w:b/>
          <w:sz w:val="20"/>
          <w:szCs w:val="20"/>
        </w:rPr>
        <w:t>Lokal Anestezi</w:t>
      </w:r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: Tedaviler esnasında ağrı kontrolü sağlamak amacıyla </w:t>
      </w:r>
      <w:proofErr w:type="gramStart"/>
      <w:r w:rsidRPr="003E33BF">
        <w:rPr>
          <w:rFonts w:ascii="Times New Roman" w:eastAsia="Calibri" w:hAnsi="Times New Roman" w:cs="Times New Roman"/>
          <w:sz w:val="20"/>
          <w:szCs w:val="20"/>
        </w:rPr>
        <w:t>lokal anestezi</w:t>
      </w:r>
      <w:proofErr w:type="gramEnd"/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 uygulanmaktadır. Gerekli hallerde öncelikle topikal anestezik madde (sprey)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ile diş eti veya yanağın iç kısmı uyuşturulur. Bölge uyuştuğunda anestezik sıvı enjektör ile enjekte edilerek, diş ve bulunduğu bölge bir süreliğine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hissizleştirir. Lokal anestezi uygulaması sonrası nadir de olsa hastada alerjik reaksiyonlar, his kaybı, kanama, geçici kas spazmları, geçici yüz felci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görülebilir. Lokal Anestezi Uygulaması, bölgede anatomik farklılıklar veya akut </w:t>
      </w:r>
      <w:proofErr w:type="gramStart"/>
      <w:r w:rsidRPr="003E33BF">
        <w:rPr>
          <w:rFonts w:ascii="Times New Roman" w:eastAsia="Calibri" w:hAnsi="Times New Roman" w:cs="Times New Roman"/>
          <w:sz w:val="20"/>
          <w:szCs w:val="20"/>
        </w:rPr>
        <w:t>enfeksiyonlar</w:t>
      </w:r>
      <w:proofErr w:type="gramEnd"/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 olmadığı sürece başarılı bir uygulamadır. Lokal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anestezi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uygulanan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bölge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yaklaşık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2-4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Saat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boyunca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hissizdir.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Bu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nedenle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ısırmaya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bağlı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yanak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</w:t>
      </w:r>
      <w:r w:rsidRPr="003E33BF">
        <w:rPr>
          <w:rFonts w:ascii="Times New Roman" w:eastAsia="Calibri" w:hAnsi="Times New Roman" w:cs="Times New Roman"/>
          <w:spacing w:val="-9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dudakta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yara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oluşmaması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için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hissizlik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geçene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kadar</w:t>
      </w:r>
      <w:r w:rsidRPr="003E33BF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yeme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içme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önerilmez. 2-4 saat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sonra Anestezik</w:t>
      </w:r>
      <w:r w:rsidRPr="003E33BF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maddenin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etkisi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ortadan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kalkar.</w:t>
      </w:r>
    </w:p>
    <w:p w:rsidR="00ED3398" w:rsidRPr="00ED3398" w:rsidRDefault="00ED3398" w:rsidP="00ED3398">
      <w:pPr>
        <w:pStyle w:val="ListeParagraf"/>
        <w:numPr>
          <w:ilvl w:val="0"/>
          <w:numId w:val="2"/>
        </w:numPr>
        <w:ind w:left="360"/>
        <w:rPr>
          <w:rFonts w:ascii="Times New Roman" w:eastAsia="Calibri" w:hAnsi="Times New Roman" w:cs="Times New Roman"/>
          <w:sz w:val="20"/>
          <w:szCs w:val="20"/>
        </w:rPr>
      </w:pPr>
      <w:r w:rsidRPr="00ED3398">
        <w:rPr>
          <w:rFonts w:ascii="Times New Roman" w:eastAsia="Calibri" w:hAnsi="Times New Roman" w:cs="Times New Roman"/>
          <w:sz w:val="20"/>
          <w:szCs w:val="20"/>
        </w:rPr>
        <w:t>Bu işlem SGK tarafından karşılanmamaktadır. Hekiminizin gerekli gördüğü hallerde ücretli olarak tedaviniz yapılabilmektedir.</w:t>
      </w:r>
    </w:p>
    <w:p w:rsidR="00F9301D" w:rsidRPr="003E33BF" w:rsidRDefault="00F9301D" w:rsidP="00F9301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1. İŞLEMDEN BEKLENEN FAYDALAR</w:t>
      </w:r>
    </w:p>
    <w:p w:rsidR="00F9301D" w:rsidRPr="003E33BF" w:rsidRDefault="003803DF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Şikâyetlerin</w:t>
      </w:r>
      <w:r w:rsidR="00F9301D" w:rsidRPr="003E33BF">
        <w:rPr>
          <w:rFonts w:ascii="Times New Roman" w:hAnsi="Times New Roman" w:cs="Times New Roman"/>
          <w:sz w:val="20"/>
          <w:szCs w:val="20"/>
        </w:rPr>
        <w:t xml:space="preserve"> ortadan kaldırılarak diş bütünlüğünün korunması, dişin işlevlerinin devam ettirilebilmesi</w:t>
      </w:r>
    </w:p>
    <w:p w:rsidR="00F9301D" w:rsidRPr="003E33BF" w:rsidRDefault="00F9301D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Estetiğin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çiğneme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fonksiyonunun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yeniden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kazanılması</w:t>
      </w:r>
    </w:p>
    <w:p w:rsidR="00F9301D" w:rsidRPr="003E33BF" w:rsidRDefault="00F9301D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Dişlerin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erken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kaybının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engellenmesi</w:t>
      </w:r>
    </w:p>
    <w:p w:rsidR="003E33BF" w:rsidRDefault="00F9301D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Enfeksiyon odağı oluşturacağı düşünülen dişlerin tedavi edilerek sistemik zararların engellenmesi klinik ve radyolojik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belirtilerin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giderilmes</w:t>
      </w:r>
      <w:r w:rsidR="009E1151">
        <w:rPr>
          <w:rFonts w:ascii="Times New Roman" w:hAnsi="Times New Roman" w:cs="Times New Roman"/>
          <w:sz w:val="20"/>
          <w:szCs w:val="20"/>
        </w:rPr>
        <w:t>i</w:t>
      </w:r>
      <w:r w:rsidR="006554F0" w:rsidRPr="003E33BF">
        <w:rPr>
          <w:rFonts w:ascii="Times New Roman" w:hAnsi="Times New Roman" w:cs="Times New Roman"/>
          <w:sz w:val="20"/>
          <w:szCs w:val="20"/>
        </w:rPr>
        <w:t>.</w:t>
      </w:r>
    </w:p>
    <w:p w:rsidR="003E33BF" w:rsidRPr="003E33BF" w:rsidRDefault="003E33BF" w:rsidP="003E33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2. İŞLEMİN UYGULANMAMASI DURUMUNDA KARŞILAŞILABİLECEK SORUNLAR</w:t>
      </w:r>
    </w:p>
    <w:p w:rsidR="003E33BF" w:rsidRPr="003E33BF" w:rsidRDefault="003E33BF" w:rsidP="003E33BF">
      <w:pPr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Mevcut şikâyetleriniz devam edebilir.</w:t>
      </w:r>
    </w:p>
    <w:p w:rsidR="003E33BF" w:rsidRPr="003E33BF" w:rsidRDefault="003E33BF" w:rsidP="003E33BF">
      <w:pPr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Lezyon (kemik yıkımının) ilerlemesi devam edebilir, diş çene kemiği içinde hareketli hale gelebilir.</w:t>
      </w:r>
    </w:p>
    <w:p w:rsidR="003E33BF" w:rsidRPr="003E33BF" w:rsidRDefault="003E33BF" w:rsidP="003E33BF">
      <w:pPr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Tedavi edilemez duruma gelindiğinde dişiniz çekilebilir.</w:t>
      </w:r>
    </w:p>
    <w:p w:rsidR="003E33BF" w:rsidRPr="003E33BF" w:rsidRDefault="003E33BF" w:rsidP="003E33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3.VARSA İŞLEMİN ALTERNATİFLERİ</w:t>
      </w:r>
    </w:p>
    <w:p w:rsidR="003E33BF" w:rsidRPr="003E33BF" w:rsidRDefault="003E33BF" w:rsidP="003E33BF">
      <w:pPr>
        <w:numPr>
          <w:ilvl w:val="0"/>
          <w:numId w:val="5"/>
        </w:numPr>
        <w:spacing w:after="0"/>
        <w:ind w:left="397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Kök ucu cerrahisi</w:t>
      </w:r>
    </w:p>
    <w:p w:rsidR="003E33BF" w:rsidRPr="003E33BF" w:rsidRDefault="003E33BF" w:rsidP="003E33BF">
      <w:pPr>
        <w:numPr>
          <w:ilvl w:val="0"/>
          <w:numId w:val="5"/>
        </w:numPr>
        <w:spacing w:after="0"/>
        <w:ind w:left="397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Dişin çekimi</w:t>
      </w:r>
    </w:p>
    <w:p w:rsidR="003E33BF" w:rsidRDefault="003E33BF" w:rsidP="003E33BF"/>
    <w:p w:rsidR="00F9301D" w:rsidRPr="003E33BF" w:rsidRDefault="00F9301D" w:rsidP="003E33BF">
      <w:pPr>
        <w:sectPr w:rsidR="00F9301D" w:rsidRPr="003E33BF" w:rsidSect="008665B3">
          <w:headerReference w:type="default" r:id="rId7"/>
          <w:pgSz w:w="11910" w:h="16840"/>
          <w:pgMar w:top="460" w:right="600" w:bottom="280" w:left="600" w:header="510" w:footer="170" w:gutter="0"/>
          <w:cols w:space="708"/>
          <w:docGrid w:linePitch="299"/>
        </w:sectPr>
      </w:pPr>
    </w:p>
    <w:p w:rsidR="00F9301D" w:rsidRPr="003E33BF" w:rsidRDefault="00F9301D" w:rsidP="006554F0">
      <w:pPr>
        <w:spacing w:line="240" w:lineRule="auto"/>
        <w:ind w:left="-90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lastRenderedPageBreak/>
        <w:t>4. İŞLEMİN OLASI RİSK VE KOMPLİKASYONLARI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Tedavisi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sırasında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delinme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(perforasyon),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aletinin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içerisinde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dışında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kırılması,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aletinin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yutulması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soluk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borusuna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kaçması,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dolgu maddesinin ve yıkama solüsyonlarının dişin kök ucundan taşması sonucu; üst çene burun boşluğunda hasarlar ve dudakta uzun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süren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uyuşukluk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hissi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gibi</w:t>
      </w:r>
      <w:r w:rsidRPr="003E33B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sinir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hasarları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meydana gelmesi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yıkama solüsyonlarının çevre dokulara ve ağız içine teması nedeniyle ağız içinde yanma, kızarıklıkların oluşması veya kalıcı hasarlar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 </w:t>
      </w:r>
      <w:r w:rsidRPr="003E33BF">
        <w:rPr>
          <w:rFonts w:ascii="Times New Roman" w:hAnsi="Times New Roman" w:cs="Times New Roman"/>
          <w:sz w:val="20"/>
          <w:szCs w:val="20"/>
        </w:rPr>
        <w:t>oluşması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riski,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tedavisi seansları arasında veya sonrasında; ağrı ve yüzde veya ağız içinde şişlik oluşması,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Dişin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çekimini</w:t>
      </w:r>
      <w:r w:rsidRPr="003E33B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gerektirecek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kırıklar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oluşması,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tedavisi seanslarının uzun sürmesi sonucu eklemde ağrı ve/veya çene ekleminin çıkması,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Kullanılan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malzemelere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karşı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alerji,</w:t>
      </w:r>
    </w:p>
    <w:p w:rsidR="00F9301D" w:rsidRPr="003E33BF" w:rsidRDefault="00F9301D" w:rsidP="00577207">
      <w:pPr>
        <w:pStyle w:val="GvdeMetni"/>
        <w:numPr>
          <w:ilvl w:val="0"/>
          <w:numId w:val="6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Vücudun savunma mekanizması, kök kanalı ve periapikal dokulardaki mikroorganizmaların varlığı gibi sebeplerden dolayı ilgili dişteki belirtilerin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tekrar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etmesi. Buna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bağlı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olarak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yenilenmesi veya cerrahi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işlemin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gerekebilmesi</w:t>
      </w:r>
    </w:p>
    <w:p w:rsidR="00F9301D" w:rsidRPr="003E33BF" w:rsidRDefault="00F9301D" w:rsidP="006554F0">
      <w:pPr>
        <w:spacing w:line="240" w:lineRule="auto"/>
        <w:ind w:left="-8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5. İŞLEMİN TAHMİNİ SÜRESİ</w:t>
      </w:r>
    </w:p>
    <w:p w:rsidR="00F9301D" w:rsidRPr="003E33BF" w:rsidRDefault="00F9301D" w:rsidP="00577207">
      <w:pPr>
        <w:pStyle w:val="ListeParagraf"/>
        <w:numPr>
          <w:ilvl w:val="0"/>
          <w:numId w:val="8"/>
        </w:numPr>
        <w:spacing w:line="276" w:lineRule="auto"/>
        <w:ind w:left="-490" w:right="-85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tedavisinin yenilenmesi, tek seans ortalama 1 saattir. Bu süre dişinizin anatomisi, önceki 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tedavinizin durumu gibi faktörlere bağlı olarak uzayabilmektedir. İşlemin kaç seans olacağına dişinizin durumuna göre ( dişteki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3E33BF">
        <w:rPr>
          <w:rFonts w:ascii="Times New Roman" w:hAnsi="Times New Roman" w:cs="Times New Roman"/>
          <w:sz w:val="20"/>
          <w:szCs w:val="20"/>
        </w:rPr>
        <w:t>enfeksiyona</w:t>
      </w:r>
      <w:proofErr w:type="gramEnd"/>
      <w:r w:rsidRPr="003E33BF">
        <w:rPr>
          <w:rFonts w:ascii="Times New Roman" w:hAnsi="Times New Roman" w:cs="Times New Roman"/>
          <w:sz w:val="20"/>
          <w:szCs w:val="20"/>
        </w:rPr>
        <w:t xml:space="preserve"> bağlı olarak )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hekiminiz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karar verecektir.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Her bir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seansın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arası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ise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minimum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2-3 gündür.</w:t>
      </w:r>
    </w:p>
    <w:p w:rsidR="00F9301D" w:rsidRPr="003E33BF" w:rsidRDefault="00F9301D" w:rsidP="006554F0">
      <w:pPr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6. TEDAVİ SONRASI DİKKAT EDİLMESİ GEREKENLER</w:t>
      </w:r>
    </w:p>
    <w:p w:rsidR="006554F0" w:rsidRPr="003E33BF" w:rsidRDefault="00640238" w:rsidP="00577207">
      <w:pPr>
        <w:pStyle w:val="GvdeMetni"/>
        <w:numPr>
          <w:ilvl w:val="0"/>
          <w:numId w:val="8"/>
        </w:numPr>
        <w:spacing w:line="276" w:lineRule="auto"/>
        <w:ind w:left="-49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S</w:t>
      </w:r>
      <w:r w:rsidR="000F7636" w:rsidRPr="003E33BF">
        <w:rPr>
          <w:rFonts w:ascii="Times New Roman" w:hAnsi="Times New Roman" w:cs="Times New Roman"/>
          <w:sz w:val="20"/>
          <w:szCs w:val="20"/>
        </w:rPr>
        <w:t>ize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reçete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edilen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ilaçları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mutlaka</w:t>
      </w:r>
      <w:r w:rsidR="000F7636"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aksatmadan</w:t>
      </w:r>
      <w:r w:rsidR="000F7636"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kullanınız. Doktorunuzun</w:t>
      </w:r>
      <w:r w:rsidR="000F7636"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aşağıda yazdığı</w:t>
      </w:r>
      <w:r w:rsidR="000F7636"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önerilere</w:t>
      </w:r>
      <w:r w:rsidR="000F7636"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uyunuz.</w:t>
      </w:r>
    </w:p>
    <w:p w:rsidR="000F7636" w:rsidRPr="003E33BF" w:rsidRDefault="000F7636" w:rsidP="00577207">
      <w:pPr>
        <w:pStyle w:val="ListeParagraf"/>
        <w:numPr>
          <w:ilvl w:val="0"/>
          <w:numId w:val="8"/>
        </w:numPr>
        <w:tabs>
          <w:tab w:val="left" w:pos="1020"/>
        </w:tabs>
        <w:spacing w:after="0"/>
        <w:ind w:left="-49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Varsa anestezinin (uyuşukluk) etkisi geçtikten sonra yemek yenilebilir.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</w:p>
    <w:p w:rsidR="000F7636" w:rsidRPr="003E33BF" w:rsidRDefault="000F7636" w:rsidP="00577207">
      <w:pPr>
        <w:pStyle w:val="GvdeMetni"/>
        <w:numPr>
          <w:ilvl w:val="0"/>
          <w:numId w:val="7"/>
        </w:numPr>
        <w:spacing w:line="276" w:lineRule="auto"/>
        <w:ind w:left="-49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Tedaviden sonra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bir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süre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daha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hafif hassasiyet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olabilir.</w:t>
      </w:r>
    </w:p>
    <w:p w:rsidR="000F7636" w:rsidRPr="003E33BF" w:rsidRDefault="000F7636" w:rsidP="00577207">
      <w:pPr>
        <w:pStyle w:val="GvdeMetni"/>
        <w:numPr>
          <w:ilvl w:val="0"/>
          <w:numId w:val="7"/>
        </w:numPr>
        <w:spacing w:line="276" w:lineRule="auto"/>
        <w:ind w:left="-49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Ağrı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kesici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kullanılması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gerekebilir.</w:t>
      </w:r>
    </w:p>
    <w:p w:rsidR="000F7636" w:rsidRPr="003E33BF" w:rsidRDefault="000F7636" w:rsidP="00577207">
      <w:pPr>
        <w:pStyle w:val="GvdeMetni"/>
        <w:numPr>
          <w:ilvl w:val="0"/>
          <w:numId w:val="7"/>
        </w:numPr>
        <w:spacing w:line="276" w:lineRule="auto"/>
        <w:ind w:left="-490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belirtilerin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yeniden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oluşması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devam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etmesi,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şişlik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oluşması,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dolgunun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kırılması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gibi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durumlarda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hasta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kliniğimize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tekrar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başvurmalıdır.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</w:p>
    <w:p w:rsidR="00216493" w:rsidRPr="003E33BF" w:rsidRDefault="000F7636" w:rsidP="00577207">
      <w:pPr>
        <w:pStyle w:val="GvdeMetni"/>
        <w:numPr>
          <w:ilvl w:val="0"/>
          <w:numId w:val="7"/>
        </w:numPr>
        <w:spacing w:line="276" w:lineRule="auto"/>
        <w:ind w:left="-49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Hekim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gerekli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görürse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kontrol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seanslarına çağırabilir.</w:t>
      </w:r>
    </w:p>
    <w:p w:rsidR="00216493" w:rsidRPr="003E33BF" w:rsidRDefault="00216493" w:rsidP="006554F0">
      <w:pPr>
        <w:pStyle w:val="ListeParagraf"/>
        <w:spacing w:after="0"/>
        <w:ind w:left="-85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7. KULLANILACAK İLAÇLARIN ÖNEMLİ ÖZELLİKLERİ</w:t>
      </w:r>
    </w:p>
    <w:p w:rsidR="00216493" w:rsidRPr="003E33BF" w:rsidRDefault="00216493" w:rsidP="006554F0">
      <w:pPr>
        <w:spacing w:after="0"/>
        <w:ind w:left="-850" w:right="-85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proofErr w:type="gramStart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(Bu alan doktorunuz tarafından hastalığınızın durumuna göre doldurulacaktır.)</w:t>
      </w:r>
      <w:r w:rsidRPr="003E33BF">
        <w:rPr>
          <w:rFonts w:ascii="Times New Roman" w:hAnsi="Times New Roman" w:cs="Times New Roman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An</w:t>
      </w:r>
      <w:r w:rsidR="009E115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tibiyotik analjezik ve diğer </w:t>
      </w:r>
      <w:proofErr w:type="gramStart"/>
      <w:r w:rsidR="009E1151">
        <w:rPr>
          <w:rFonts w:ascii="Times New Roman" w:eastAsia="Times New Roman" w:hAnsi="Times New Roman" w:cs="Times New Roman"/>
          <w:sz w:val="20"/>
          <w:szCs w:val="20"/>
          <w:lang w:eastAsia="tr-TR"/>
        </w:rPr>
        <w:t>lok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al</w:t>
      </w:r>
      <w:proofErr w:type="gram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anestezik ilaçlara bağlı olarak kı</w:t>
      </w:r>
      <w:r w:rsidR="009E1151">
        <w:rPr>
          <w:rFonts w:ascii="Times New Roman" w:eastAsia="Times New Roman" w:hAnsi="Times New Roman" w:cs="Times New Roman"/>
          <w:sz w:val="20"/>
          <w:szCs w:val="20"/>
          <w:lang w:eastAsia="tr-TR"/>
        </w:rPr>
        <w:t>zarıklık dokuda şişlik, kaşıntı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, bulantı ve çok nadir de olsa anaflaktik şok gibi yan etkileri oluşabilir.</w:t>
      </w:r>
    </w:p>
    <w:p w:rsidR="000F7636" w:rsidRPr="003E33BF" w:rsidRDefault="00640238" w:rsidP="003E33BF">
      <w:pPr>
        <w:spacing w:after="0" w:line="240" w:lineRule="auto"/>
        <w:ind w:left="-79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8. </w:t>
      </w:r>
      <w:r w:rsidR="000F7636"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HASTANIN TEDAVİSİ İÇİN ONAY</w:t>
      </w:r>
    </w:p>
    <w:p w:rsidR="00C567EA" w:rsidRDefault="000F7636" w:rsidP="00577207">
      <w:pPr>
        <w:widowControl w:val="0"/>
        <w:autoSpaceDE w:val="0"/>
        <w:autoSpaceDN w:val="0"/>
        <w:spacing w:before="1" w:after="0" w:line="240" w:lineRule="auto"/>
        <w:ind w:left="-850" w:right="-85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4C72BA" w:rsidRPr="004C72BA">
        <w:rPr>
          <w:rFonts w:ascii="Times New Roman" w:eastAsia="Times New Roman" w:hAnsi="Times New Roman" w:cs="Times New Roman"/>
          <w:sz w:val="20"/>
          <w:szCs w:val="20"/>
          <w:lang w:eastAsia="tr-TR"/>
        </w:rPr>
        <w:t>Ağız ve Diş Sağlığı Merkezi</w:t>
      </w:r>
      <w:r w:rsidR="004C72BA" w:rsidRPr="004C72B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bookmarkStart w:id="0" w:name="_GoBack"/>
      <w:bookmarkEnd w:id="0"/>
      <w:r w:rsidR="00ED3398">
        <w:rPr>
          <w:rFonts w:ascii="Times New Roman" w:eastAsia="Times New Roman" w:hAnsi="Times New Roman" w:cs="Times New Roman"/>
          <w:sz w:val="20"/>
          <w:szCs w:val="20"/>
          <w:lang w:eastAsia="tr-TR"/>
        </w:rPr>
        <w:t>Pedodonti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Kliniği’nde Prof. </w:t>
      </w:r>
      <w:proofErr w:type="spellStart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Dr</w:t>
      </w:r>
      <w:proofErr w:type="spell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, Dr. Öğr. Üyesi, Öğr.Gör</w:t>
      </w:r>
      <w:proofErr w:type="gramStart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.,</w:t>
      </w:r>
      <w:proofErr w:type="gram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Araş. Gör. ünvanına</w:t>
      </w:r>
      <w:r w:rsidR="005A003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sahip hekimler </w:t>
      </w:r>
      <w:r w:rsidR="005A0032">
        <w:rPr>
          <w:rFonts w:ascii="Times New Roman" w:eastAsia="Times New Roman" w:hAnsi="Times New Roman"/>
          <w:sz w:val="20"/>
          <w:szCs w:val="20"/>
          <w:lang w:eastAsia="tr-TR"/>
        </w:rPr>
        <w:t>ve onların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gözetimi altında stajyer diş hekimleri tarafından yapılmasına; </w:t>
      </w:r>
      <w:r w:rsidR="00C567EA" w:rsidRPr="00C567EA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0F7636" w:rsidRPr="003E33BF" w:rsidRDefault="000F7636" w:rsidP="00577207">
      <w:pPr>
        <w:widowControl w:val="0"/>
        <w:autoSpaceDE w:val="0"/>
        <w:autoSpaceDN w:val="0"/>
        <w:spacing w:before="1" w:after="0" w:line="240" w:lineRule="auto"/>
        <w:ind w:left="-850" w:right="-8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Önerilen</w:t>
      </w:r>
      <w:r w:rsidRPr="003E33BF">
        <w:rPr>
          <w:rFonts w:ascii="Times New Roman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işlem</w:t>
      </w:r>
      <w:r w:rsidRPr="003E33BF">
        <w:rPr>
          <w:rFonts w:ascii="Times New Roman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konusunda</w:t>
      </w:r>
      <w:r w:rsidRPr="003E33BF">
        <w:rPr>
          <w:rFonts w:ascii="Times New Roman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aydınlatıldığınızı, işlemi</w:t>
      </w:r>
      <w:r w:rsidRPr="003E33BF">
        <w:rPr>
          <w:rFonts w:ascii="Times New Roman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kabul</w:t>
      </w:r>
      <w:r w:rsidRPr="003E33BF">
        <w:rPr>
          <w:rFonts w:ascii="Times New Roman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ettiğinizi</w:t>
      </w:r>
      <w:r w:rsidRPr="003E33BF">
        <w:rPr>
          <w:rFonts w:ascii="Times New Roman" w:hAnsi="Times New Roman" w:cs="Times New Roman"/>
          <w:b/>
          <w:sz w:val="20"/>
          <w:szCs w:val="20"/>
        </w:rPr>
        <w:t xml:space="preserve"> ‘OKUDUM,</w:t>
      </w:r>
      <w:r w:rsidRPr="003E33BF">
        <w:rPr>
          <w:rFonts w:ascii="Times New Roman" w:hAnsi="Times New Roman" w:cs="Times New Roman"/>
          <w:b/>
          <w:spacing w:val="27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ANLADIM,</w:t>
      </w:r>
      <w:r w:rsidRPr="003E33BF">
        <w:rPr>
          <w:rFonts w:ascii="Times New Roman" w:hAnsi="Times New Roman" w:cs="Times New Roman"/>
          <w:b/>
          <w:spacing w:val="2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KABUL</w:t>
      </w:r>
      <w:r w:rsidRPr="003E33BF">
        <w:rPr>
          <w:rFonts w:ascii="Times New Roman" w:hAnsi="Times New Roman" w:cs="Times New Roman"/>
          <w:b/>
          <w:spacing w:val="-52"/>
          <w:sz w:val="20"/>
          <w:szCs w:val="20"/>
        </w:rPr>
        <w:t xml:space="preserve"> </w:t>
      </w:r>
      <w:r w:rsidR="00EA4208">
        <w:rPr>
          <w:rFonts w:ascii="Times New Roman" w:hAnsi="Times New Roman" w:cs="Times New Roman"/>
          <w:b/>
          <w:spacing w:val="-52"/>
          <w:sz w:val="20"/>
          <w:szCs w:val="20"/>
        </w:rPr>
        <w:t xml:space="preserve"> </w:t>
      </w:r>
      <w:r w:rsidR="00EA4208">
        <w:rPr>
          <w:rFonts w:ascii="Times New Roman" w:hAnsi="Times New Roman" w:cs="Times New Roman"/>
          <w:b/>
          <w:sz w:val="20"/>
          <w:szCs w:val="20"/>
        </w:rPr>
        <w:t xml:space="preserve"> E</w:t>
      </w:r>
      <w:r w:rsidRPr="003E33BF">
        <w:rPr>
          <w:rFonts w:ascii="Times New Roman" w:hAnsi="Times New Roman" w:cs="Times New Roman"/>
          <w:b/>
          <w:sz w:val="20"/>
          <w:szCs w:val="20"/>
        </w:rPr>
        <w:t>DİYORUM’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yazarak belirtiniz</w:t>
      </w:r>
      <w:r w:rsidRPr="003E33BF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ve</w:t>
      </w:r>
      <w:r w:rsidRPr="003E33BF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imzalayınız:</w:t>
      </w:r>
    </w:p>
    <w:p w:rsidR="006554F0" w:rsidRPr="003E33BF" w:rsidRDefault="000F7636" w:rsidP="00577207">
      <w:pPr>
        <w:spacing w:line="240" w:lineRule="auto"/>
        <w:ind w:left="-850" w:right="-85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E33BF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0F7636" w:rsidRPr="003E33BF" w:rsidRDefault="000F7636" w:rsidP="006554F0">
      <w:pPr>
        <w:spacing w:line="240" w:lineRule="auto"/>
        <w:ind w:left="-794" w:right="-79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eastAsia="Times New Roman" w:hAnsi="Times New Roman" w:cs="Times New Roman"/>
          <w:sz w:val="20"/>
          <w:szCs w:val="20"/>
        </w:rPr>
        <w:t>İşbu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form</w:t>
      </w:r>
      <w:r w:rsidRPr="003E33B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yukarıdaki</w:t>
      </w:r>
      <w:r w:rsidRPr="003E33B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aşağıdaki</w:t>
      </w:r>
      <w:r w:rsidRPr="003E3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boşluklar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doldurulduktan</w:t>
      </w:r>
      <w:r w:rsidRPr="003E33B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sonra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imzalanmıştır.</w:t>
      </w:r>
    </w:p>
    <w:tbl>
      <w:tblPr>
        <w:tblW w:w="10737" w:type="dxa"/>
        <w:tblInd w:w="-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324"/>
        <w:gridCol w:w="1938"/>
        <w:gridCol w:w="2565"/>
      </w:tblGrid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İlgili Kişi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Tarih-Saat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ind w:left="55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F2528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Hasta</w:t>
            </w:r>
            <w:r w:rsidRPr="003E33BF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/Hasta</w:t>
            </w:r>
            <w:r w:rsidRPr="003E33BF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Yakını*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F252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Tanıklık eden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Hastane İletişim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3E33BF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0416 225 1</w:t>
            </w:r>
            <w:r w:rsidR="00217D71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9 20</w:t>
            </w:r>
          </w:p>
        </w:tc>
      </w:tr>
    </w:tbl>
    <w:p w:rsidR="00400925" w:rsidRPr="00F9301D" w:rsidRDefault="000F7636" w:rsidP="005905DC">
      <w:pPr>
        <w:spacing w:after="0" w:line="240" w:lineRule="auto"/>
        <w:ind w:left="-850" w:right="-624"/>
        <w:jc w:val="both"/>
      </w:pPr>
      <w:r w:rsidRPr="00916591">
        <w:rPr>
          <w:rFonts w:ascii="Times New Roman" w:hAnsi="Times New Roman" w:cs="Times New Roman"/>
          <w:i/>
          <w:sz w:val="18"/>
          <w:szCs w:val="18"/>
        </w:rPr>
        <w:t>*</w:t>
      </w:r>
      <w:r w:rsidRPr="00916591">
        <w:rPr>
          <w:rFonts w:ascii="Times New Roman" w:hAnsi="Times New Roman" w:cs="Times New Roman"/>
          <w:sz w:val="18"/>
          <w:szCs w:val="18"/>
        </w:rPr>
        <w:t>Hasta 18 yaşından küçük, bilinci kapalı, yapılacak işlemi anlayabilecek durumda değil ya da imza yetkisi yoksa onay vekili</w:t>
      </w:r>
      <w:r w:rsidRPr="0091659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16591">
        <w:rPr>
          <w:rFonts w:ascii="Times New Roman" w:hAnsi="Times New Roman" w:cs="Times New Roman"/>
          <w:sz w:val="18"/>
          <w:szCs w:val="18"/>
        </w:rPr>
        <w:t>tarafından</w:t>
      </w:r>
      <w:r w:rsidRPr="0091659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16591">
        <w:rPr>
          <w:rFonts w:ascii="Times New Roman" w:hAnsi="Times New Roman" w:cs="Times New Roman"/>
          <w:sz w:val="18"/>
          <w:szCs w:val="18"/>
        </w:rPr>
        <w:t>verilir.</w:t>
      </w:r>
    </w:p>
    <w:sectPr w:rsidR="00400925" w:rsidRPr="00F9301D" w:rsidSect="003E33BF">
      <w:head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A63" w:rsidRDefault="00EE4A63" w:rsidP="00F9301D">
      <w:pPr>
        <w:spacing w:after="0" w:line="240" w:lineRule="auto"/>
      </w:pPr>
      <w:r>
        <w:separator/>
      </w:r>
    </w:p>
  </w:endnote>
  <w:endnote w:type="continuationSeparator" w:id="0">
    <w:p w:rsidR="00EE4A63" w:rsidRDefault="00EE4A63" w:rsidP="00F9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A63" w:rsidRDefault="00EE4A63" w:rsidP="00F9301D">
      <w:pPr>
        <w:spacing w:after="0" w:line="240" w:lineRule="auto"/>
      </w:pPr>
      <w:r>
        <w:separator/>
      </w:r>
    </w:p>
  </w:footnote>
  <w:footnote w:type="continuationSeparator" w:id="0">
    <w:p w:rsidR="00EE4A63" w:rsidRDefault="00EE4A63" w:rsidP="00F9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127"/>
      <w:gridCol w:w="2693"/>
      <w:gridCol w:w="2268"/>
      <w:gridCol w:w="1701"/>
    </w:tblGrid>
    <w:tr w:rsidR="006C4CFB" w:rsidRPr="00436352" w:rsidTr="005A0032">
      <w:trPr>
        <w:trHeight w:val="1388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6C4CFB" w:rsidRPr="00436352" w:rsidRDefault="00E4320A" w:rsidP="006C4CFB">
          <w:pPr>
            <w:jc w:val="center"/>
            <w:rPr>
              <w:rFonts w:cs="Times New Roman"/>
              <w:sz w:val="24"/>
              <w:szCs w:val="24"/>
              <w:lang w:val="en-US"/>
            </w:rPr>
          </w:pPr>
          <w:r w:rsidRPr="00436352">
            <w:rPr>
              <w:rFonts w:cs="Times New Roman"/>
              <w:noProof/>
              <w:lang w:eastAsia="tr-TR"/>
            </w:rPr>
            <w:drawing>
              <wp:inline distT="0" distB="0" distL="0" distR="0" wp14:anchorId="484647C8" wp14:editId="4B3CA31D">
                <wp:extent cx="990600" cy="800100"/>
                <wp:effectExtent l="0" t="0" r="0" b="0"/>
                <wp:docPr id="32" name="Resim 32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gridSpan w:val="3"/>
          <w:tcBorders>
            <w:left w:val="single" w:sz="12" w:space="0" w:color="auto"/>
          </w:tcBorders>
          <w:vAlign w:val="center"/>
        </w:tcPr>
        <w:p w:rsidR="003803DF" w:rsidRPr="003803DF" w:rsidRDefault="003803DF" w:rsidP="003803DF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3803D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3803DF" w:rsidRPr="003803DF" w:rsidRDefault="003803DF" w:rsidP="003803DF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3803D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6C4CFB" w:rsidRPr="00436352" w:rsidRDefault="003803DF" w:rsidP="000F749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Pedodonti</w:t>
          </w:r>
          <w:r w:rsidR="001E25C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E4320A" w:rsidRPr="00436352">
            <w:rPr>
              <w:rFonts w:ascii="Times New Roman" w:hAnsi="Times New Roman" w:cs="Times New Roman"/>
              <w:b/>
              <w:sz w:val="24"/>
              <w:szCs w:val="24"/>
            </w:rPr>
            <w:t>ABD</w:t>
          </w:r>
        </w:p>
        <w:p w:rsidR="006C4CFB" w:rsidRPr="00436352" w:rsidRDefault="00E4320A" w:rsidP="000F7492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Retreatment</w:t>
          </w:r>
          <w:r w:rsidRPr="0043635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Rıza Belgesi</w:t>
          </w:r>
        </w:p>
      </w:tc>
      <w:tc>
        <w:tcPr>
          <w:tcW w:w="1701" w:type="dxa"/>
          <w:vAlign w:val="center"/>
        </w:tcPr>
        <w:p w:rsidR="006C4CFB" w:rsidRPr="00436352" w:rsidRDefault="00E4320A" w:rsidP="006C4CFB">
          <w:pPr>
            <w:spacing w:before="48"/>
            <w:ind w:left="102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436352">
            <w:rPr>
              <w:rFonts w:cs="Times New Roman"/>
              <w:noProof/>
              <w:lang w:eastAsia="tr-TR"/>
            </w:rPr>
            <w:drawing>
              <wp:inline distT="0" distB="0" distL="0" distR="0" wp14:anchorId="704A791B" wp14:editId="7414FE63">
                <wp:extent cx="800100" cy="714375"/>
                <wp:effectExtent l="0" t="0" r="0" b="0"/>
                <wp:docPr id="33" name="Resi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C4CFB" w:rsidRPr="00436352" w:rsidTr="00C567EA">
      <w:trPr>
        <w:trHeight w:hRule="exact" w:val="540"/>
      </w:trPr>
      <w:tc>
        <w:tcPr>
          <w:tcW w:w="1843" w:type="dxa"/>
          <w:tcBorders>
            <w:right w:val="single" w:sz="12" w:space="0" w:color="auto"/>
          </w:tcBorders>
        </w:tcPr>
        <w:p w:rsidR="006C4CFB" w:rsidRPr="00436352" w:rsidRDefault="00E4320A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436352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436352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6C4CFB" w:rsidRPr="00436352" w:rsidRDefault="005A0032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H.HD</w:t>
          </w:r>
          <w:r w:rsidR="00ED3398">
            <w:rPr>
              <w:rFonts w:ascii="Times New Roman" w:hAnsi="Times New Roman" w:cs="Times New Roman"/>
              <w:sz w:val="18"/>
              <w:szCs w:val="18"/>
              <w:lang w:val="en-US"/>
            </w:rPr>
            <w:t>.RB.</w:t>
          </w:r>
          <w:r w:rsidR="00577207">
            <w:rPr>
              <w:rFonts w:ascii="Times New Roman" w:hAnsi="Times New Roman" w:cs="Times New Roman"/>
              <w:sz w:val="18"/>
              <w:szCs w:val="18"/>
              <w:lang w:val="en-US"/>
            </w:rPr>
            <w:t>63</w:t>
          </w:r>
        </w:p>
      </w:tc>
      <w:tc>
        <w:tcPr>
          <w:tcW w:w="2127" w:type="dxa"/>
          <w:tcBorders>
            <w:left w:val="single" w:sz="12" w:space="0" w:color="auto"/>
            <w:right w:val="single" w:sz="4" w:space="0" w:color="auto"/>
          </w:tcBorders>
        </w:tcPr>
        <w:p w:rsidR="006C4CFB" w:rsidRPr="00436352" w:rsidRDefault="00E4320A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436352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  <w:r w:rsidR="00C567EA">
            <w:rPr>
              <w:rFonts w:ascii="Times New Roman" w:hAnsi="Times New Roman" w:cs="Times New Roman"/>
              <w:sz w:val="18"/>
              <w:szCs w:val="18"/>
              <w:lang w:val="en-US"/>
            </w:rPr>
            <w:t>:</w:t>
          </w:r>
        </w:p>
        <w:p w:rsidR="006C4CFB" w:rsidRPr="00436352" w:rsidRDefault="00577207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02.01.2026</w:t>
          </w:r>
        </w:p>
      </w:tc>
      <w:tc>
        <w:tcPr>
          <w:tcW w:w="2693" w:type="dxa"/>
          <w:tcBorders>
            <w:left w:val="single" w:sz="4" w:space="0" w:color="auto"/>
            <w:right w:val="single" w:sz="4" w:space="0" w:color="auto"/>
          </w:tcBorders>
        </w:tcPr>
        <w:p w:rsidR="006C4CFB" w:rsidRPr="00436352" w:rsidRDefault="00E4320A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6352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6C4CFB" w:rsidRPr="00436352" w:rsidRDefault="00577207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6C4CFB" w:rsidRPr="00436352" w:rsidRDefault="00E4320A" w:rsidP="00C567EA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C567EA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6C4CFB" w:rsidRPr="00436352" w:rsidRDefault="00577207" w:rsidP="00C567EA">
          <w:pPr>
            <w:spacing w:after="0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6C4CFB" w:rsidRPr="00436352" w:rsidRDefault="00E4320A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6C4CFB" w:rsidRPr="00436352" w:rsidRDefault="003E33BF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1/2</w:t>
          </w:r>
        </w:p>
      </w:tc>
    </w:tr>
  </w:tbl>
  <w:p w:rsidR="008E3F89" w:rsidRDefault="00EE4A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36" w:rsidRDefault="000F76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B14"/>
    <w:multiLevelType w:val="hybridMultilevel"/>
    <w:tmpl w:val="A52896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352DB"/>
    <w:multiLevelType w:val="hybridMultilevel"/>
    <w:tmpl w:val="C5FE5C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A42D0"/>
    <w:multiLevelType w:val="hybridMultilevel"/>
    <w:tmpl w:val="E21AA1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07830"/>
    <w:multiLevelType w:val="hybridMultilevel"/>
    <w:tmpl w:val="D3F4C2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14EC6"/>
    <w:multiLevelType w:val="hybridMultilevel"/>
    <w:tmpl w:val="809E93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96A2B"/>
    <w:multiLevelType w:val="hybridMultilevel"/>
    <w:tmpl w:val="99CA4D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B4CAA"/>
    <w:multiLevelType w:val="hybridMultilevel"/>
    <w:tmpl w:val="FBEE66F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955BC0"/>
    <w:multiLevelType w:val="hybridMultilevel"/>
    <w:tmpl w:val="8FD448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D6"/>
    <w:rsid w:val="0004352F"/>
    <w:rsid w:val="00063D4B"/>
    <w:rsid w:val="00093A9F"/>
    <w:rsid w:val="000F7492"/>
    <w:rsid w:val="000F7636"/>
    <w:rsid w:val="00135E9D"/>
    <w:rsid w:val="001372FA"/>
    <w:rsid w:val="00146AE4"/>
    <w:rsid w:val="001765E8"/>
    <w:rsid w:val="00176B24"/>
    <w:rsid w:val="001E25C7"/>
    <w:rsid w:val="001F4883"/>
    <w:rsid w:val="002061EE"/>
    <w:rsid w:val="00216493"/>
    <w:rsid w:val="00217D71"/>
    <w:rsid w:val="0029189E"/>
    <w:rsid w:val="002B74CC"/>
    <w:rsid w:val="002C4CAB"/>
    <w:rsid w:val="00314647"/>
    <w:rsid w:val="00347EE9"/>
    <w:rsid w:val="003569D6"/>
    <w:rsid w:val="003803DF"/>
    <w:rsid w:val="0039714D"/>
    <w:rsid w:val="003E33BF"/>
    <w:rsid w:val="003F6974"/>
    <w:rsid w:val="00400925"/>
    <w:rsid w:val="004C72BA"/>
    <w:rsid w:val="00511A80"/>
    <w:rsid w:val="00556302"/>
    <w:rsid w:val="00577207"/>
    <w:rsid w:val="005905DC"/>
    <w:rsid w:val="005A0032"/>
    <w:rsid w:val="005C6367"/>
    <w:rsid w:val="00632F9C"/>
    <w:rsid w:val="00640238"/>
    <w:rsid w:val="006554F0"/>
    <w:rsid w:val="00691D6B"/>
    <w:rsid w:val="00722125"/>
    <w:rsid w:val="007B0DF6"/>
    <w:rsid w:val="008665B3"/>
    <w:rsid w:val="009068A9"/>
    <w:rsid w:val="009154D9"/>
    <w:rsid w:val="009624D9"/>
    <w:rsid w:val="009C3FCB"/>
    <w:rsid w:val="009E1151"/>
    <w:rsid w:val="009F4B09"/>
    <w:rsid w:val="00A33FBA"/>
    <w:rsid w:val="00AB6E58"/>
    <w:rsid w:val="00AE3326"/>
    <w:rsid w:val="00B64B5D"/>
    <w:rsid w:val="00B7633A"/>
    <w:rsid w:val="00BC392D"/>
    <w:rsid w:val="00BF61F6"/>
    <w:rsid w:val="00C4453A"/>
    <w:rsid w:val="00C567EA"/>
    <w:rsid w:val="00C667DE"/>
    <w:rsid w:val="00C748F4"/>
    <w:rsid w:val="00CB18CD"/>
    <w:rsid w:val="00DC0185"/>
    <w:rsid w:val="00DD3982"/>
    <w:rsid w:val="00DD7D4A"/>
    <w:rsid w:val="00E4320A"/>
    <w:rsid w:val="00EA4208"/>
    <w:rsid w:val="00ED3398"/>
    <w:rsid w:val="00EE234D"/>
    <w:rsid w:val="00EE40B9"/>
    <w:rsid w:val="00EE4A63"/>
    <w:rsid w:val="00F2528F"/>
    <w:rsid w:val="00F9301D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498F39-6CA4-4429-A20A-680C0C1D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A3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A35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A35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3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FA35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A3500"/>
    <w:rPr>
      <w:rFonts w:ascii="Calibri" w:eastAsia="Calibri" w:hAnsi="Calibri" w:cs="Calibri"/>
      <w:sz w:val="18"/>
      <w:szCs w:val="18"/>
    </w:rPr>
  </w:style>
  <w:style w:type="paragraph" w:styleId="AralkYok">
    <w:name w:val="No Spacing"/>
    <w:uiPriority w:val="1"/>
    <w:qFormat/>
    <w:rsid w:val="00FA350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A3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A35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A35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8665B3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stBilgiChar">
    <w:name w:val="Üst Bilgi Char"/>
    <w:basedOn w:val="VarsaylanParagrafYazTipi"/>
    <w:link w:val="stBilgi"/>
    <w:uiPriority w:val="99"/>
    <w:rsid w:val="008665B3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8665B3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F9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301D"/>
  </w:style>
  <w:style w:type="table" w:customStyle="1" w:styleId="TabloKlavuzu1">
    <w:name w:val="Tablo Kılavuzu1"/>
    <w:basedOn w:val="NormalTablo"/>
    <w:uiPriority w:val="39"/>
    <w:rsid w:val="00AE33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C667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4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2023-11-23T10:42:00Z</cp:lastPrinted>
  <dcterms:created xsi:type="dcterms:W3CDTF">2026-06-10T12:41:00Z</dcterms:created>
  <dcterms:modified xsi:type="dcterms:W3CDTF">2026-06-23T06:17:00Z</dcterms:modified>
</cp:coreProperties>
</file>