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5F83E5" w14:textId="0F53CF12" w:rsidR="00065489" w:rsidRPr="00797F8B" w:rsidRDefault="00065489" w:rsidP="00065489">
      <w:pPr>
        <w:jc w:val="center"/>
      </w:pPr>
      <w:r w:rsidRPr="00797F8B">
        <w:t>ADIYAMAN ÜNİVERSİTESİ MESLEK YÜKSEKOKULLARI ÖGRENCİLERİNİN İŞYERLERİNDEKİ EGİTİM, UYGULAMA VE STAJLARINA İLİŞKİN ESAS VE USULLER HAKKINDA YÖNERGE</w:t>
      </w:r>
    </w:p>
    <w:p w14:paraId="14AEA601" w14:textId="406BD8D6" w:rsidR="00065489" w:rsidRPr="00797F8B" w:rsidRDefault="00065489" w:rsidP="00065489">
      <w:pPr>
        <w:jc w:val="center"/>
      </w:pPr>
      <w:r w:rsidRPr="00797F8B">
        <w:t>Birinci Bölüm</w:t>
      </w:r>
    </w:p>
    <w:p w14:paraId="6065A1A3" w14:textId="046A6934" w:rsidR="00065489" w:rsidRPr="00797F8B" w:rsidRDefault="00065489" w:rsidP="00065489">
      <w:pPr>
        <w:jc w:val="center"/>
      </w:pPr>
      <w:r w:rsidRPr="00797F8B">
        <w:t>Amaç, Kapsam, Dayanak ve Tanımlar</w:t>
      </w:r>
    </w:p>
    <w:p w14:paraId="575058CF" w14:textId="77777777" w:rsidR="00065489" w:rsidRPr="00797F8B" w:rsidRDefault="00065489" w:rsidP="00065489">
      <w:pPr>
        <w:jc w:val="both"/>
      </w:pPr>
      <w:r w:rsidRPr="00797F8B">
        <w:t xml:space="preserve">Amaç </w:t>
      </w:r>
    </w:p>
    <w:p w14:paraId="5CADC3A9" w14:textId="77777777" w:rsidR="00065489" w:rsidRPr="00797F8B" w:rsidRDefault="00065489" w:rsidP="00065489">
      <w:pPr>
        <w:jc w:val="both"/>
      </w:pPr>
      <w:r w:rsidRPr="00797F8B">
        <w:t xml:space="preserve">Madde 1- Bu Yönetmeliğin amacı; Mesleki ve teknik eğitim bölgeleri içindeki Meslek Yüksekokullarında öğrenim gören öğrencilerin öğrenim süreleri içinde kazandıkları teorik bilgi ve deneyimlerini pekiştirmek, </w:t>
      </w:r>
      <w:proofErr w:type="spellStart"/>
      <w:r w:rsidRPr="00797F8B">
        <w:t>laboratuar</w:t>
      </w:r>
      <w:proofErr w:type="spellEnd"/>
      <w:r w:rsidRPr="00797F8B">
        <w:t xml:space="preserve"> ve atölye uygulamalarında edindikleri beceri ve deneyimleri geliştirmek, görev yapacakları iş yerlerindeki sorumluluklarını, ilişkileri, organizasyon ve üretim sürecini ve yeni teknolojileri tanımalarını sağlamaktır. </w:t>
      </w:r>
    </w:p>
    <w:p w14:paraId="2F7FB27B" w14:textId="77777777" w:rsidR="00065489" w:rsidRPr="00797F8B" w:rsidRDefault="00065489" w:rsidP="00065489">
      <w:pPr>
        <w:jc w:val="both"/>
      </w:pPr>
      <w:r w:rsidRPr="00797F8B">
        <w:t xml:space="preserve">Kapsam </w:t>
      </w:r>
    </w:p>
    <w:p w14:paraId="7AB266A6" w14:textId="77777777" w:rsidR="00065489" w:rsidRPr="00797F8B" w:rsidRDefault="00065489" w:rsidP="00065489">
      <w:pPr>
        <w:jc w:val="both"/>
      </w:pPr>
      <w:r w:rsidRPr="00797F8B">
        <w:t xml:space="preserve">Madde 2- Mesleki ve teknik eğitim bölgeleri içinde yer alan Meslek Yüksekokulu öğrencilerinin yurtiçi ve yurtdışındaki işyerlerinde yapacakları eğitim, uygulama ve stajlarla ilgili faaliyet ve esasları kapsar. </w:t>
      </w:r>
    </w:p>
    <w:p w14:paraId="3C1E276D" w14:textId="77777777" w:rsidR="00065489" w:rsidRPr="00797F8B" w:rsidRDefault="00065489" w:rsidP="00065489">
      <w:pPr>
        <w:jc w:val="both"/>
      </w:pPr>
      <w:r w:rsidRPr="00797F8B">
        <w:t xml:space="preserve">Dayanak </w:t>
      </w:r>
    </w:p>
    <w:p w14:paraId="57B67D0B" w14:textId="77777777" w:rsidR="00065489" w:rsidRPr="00797F8B" w:rsidRDefault="00065489" w:rsidP="00065489">
      <w:pPr>
        <w:jc w:val="both"/>
      </w:pPr>
      <w:r w:rsidRPr="00797F8B">
        <w:t xml:space="preserve">Madde 3- Bu Yönetmelik 2547 sayılı Kanun'un ek-24. maddesi gereğince çıkarılan ve 22 Mayıs 2002 tarih ve 24762 sayılı Resmi </w:t>
      </w:r>
      <w:proofErr w:type="spellStart"/>
      <w:r w:rsidRPr="00797F8B">
        <w:t>Gazete'de</w:t>
      </w:r>
      <w:proofErr w:type="spellEnd"/>
      <w:r w:rsidRPr="00797F8B">
        <w:t xml:space="preserve"> yayınlanmış olan yönetmeliğe dayanılarak hazırlanmıştır. </w:t>
      </w:r>
    </w:p>
    <w:p w14:paraId="70FBF580" w14:textId="77777777" w:rsidR="00065489" w:rsidRPr="00797F8B" w:rsidRDefault="00065489" w:rsidP="00065489">
      <w:pPr>
        <w:jc w:val="both"/>
      </w:pPr>
      <w:r w:rsidRPr="00797F8B">
        <w:t xml:space="preserve">Tanımlar </w:t>
      </w:r>
    </w:p>
    <w:p w14:paraId="3DBD880A" w14:textId="77777777" w:rsidR="00065489" w:rsidRPr="00797F8B" w:rsidRDefault="00065489" w:rsidP="00065489">
      <w:pPr>
        <w:jc w:val="both"/>
      </w:pPr>
      <w:r w:rsidRPr="00797F8B">
        <w:t xml:space="preserve">Madde 4- Bu Yönetmelikte geçen; </w:t>
      </w:r>
    </w:p>
    <w:p w14:paraId="6F9DB24F" w14:textId="77777777" w:rsidR="00065489" w:rsidRPr="00797F8B" w:rsidRDefault="00065489" w:rsidP="00065489">
      <w:pPr>
        <w:jc w:val="both"/>
      </w:pPr>
      <w:r w:rsidRPr="00797F8B">
        <w:rPr>
          <w:b/>
        </w:rPr>
        <w:t xml:space="preserve">Mesleki ve Teknik Eğitim </w:t>
      </w:r>
      <w:proofErr w:type="gramStart"/>
      <w:r w:rsidRPr="00797F8B">
        <w:rPr>
          <w:b/>
        </w:rPr>
        <w:t>Bölgesi</w:t>
      </w:r>
      <w:r w:rsidRPr="00797F8B">
        <w:t xml:space="preserve"> : Bir</w:t>
      </w:r>
      <w:proofErr w:type="gramEnd"/>
      <w:r w:rsidRPr="00797F8B">
        <w:t xml:space="preserve"> veya daha fazla meslek yüksekokulu ile öğretim programları bütünlüğü ve devamlılığı içinde ilişkilendirilmiş mesleki ve teknik ortaöğretim kurumlarından oluşan eğitim bölgesini, </w:t>
      </w:r>
    </w:p>
    <w:p w14:paraId="7CAA7853" w14:textId="77777777" w:rsidR="00065489" w:rsidRPr="00797F8B" w:rsidRDefault="00065489" w:rsidP="00065489">
      <w:pPr>
        <w:jc w:val="both"/>
      </w:pPr>
      <w:r w:rsidRPr="00797F8B">
        <w:t xml:space="preserve">Meslek </w:t>
      </w:r>
      <w:proofErr w:type="gramStart"/>
      <w:r w:rsidRPr="00797F8B">
        <w:t>Yüksekokulu : Belirli</w:t>
      </w:r>
      <w:proofErr w:type="gramEnd"/>
      <w:r w:rsidRPr="00797F8B">
        <w:t xml:space="preserve"> mesleklere yönelik ara insan gücü yetiştirmeyi amaçlayan ve dört yarıyıllık eğitim-öğretim sürdüren bir yükseköğretim kurumunu, </w:t>
      </w:r>
    </w:p>
    <w:p w14:paraId="7D688863" w14:textId="77777777" w:rsidR="00065489" w:rsidRPr="00797F8B" w:rsidRDefault="00065489" w:rsidP="00065489">
      <w:pPr>
        <w:jc w:val="both"/>
      </w:pPr>
      <w:r w:rsidRPr="00797F8B">
        <w:t xml:space="preserve">İşyeri: Meslek yüksekokulu stajyer öğrencilerinin, eğitimleri süresince kazandıkları bilgi ve deneyimlerini; staj yoluyla sürdürdükleri, mal ve hizmet üreten kamu ve özel kurum ve kuruluşlarını, </w:t>
      </w:r>
    </w:p>
    <w:p w14:paraId="30ED6F44" w14:textId="77777777" w:rsidR="00065489" w:rsidRPr="00797F8B" w:rsidRDefault="00065489" w:rsidP="00065489">
      <w:pPr>
        <w:jc w:val="both"/>
      </w:pPr>
      <w:r w:rsidRPr="00797F8B">
        <w:t xml:space="preserve">Eğitici Personel: Mesleki yeterliliğe sahip, öğrencilerin işyerindeki eğitiminden sorumlu, mesleki eğitim yöntem ve tekniklerini bilen, uygulayan ve meslek yüksekokullarında atölye, </w:t>
      </w:r>
      <w:proofErr w:type="spellStart"/>
      <w:r w:rsidRPr="00797F8B">
        <w:t>laboratuar</w:t>
      </w:r>
      <w:proofErr w:type="spellEnd"/>
      <w:r w:rsidRPr="00797F8B">
        <w:t xml:space="preserve">, meslek dersleri öğretim elemanlığı yapabilme yeterliliğine sahip kişiyi, </w:t>
      </w:r>
    </w:p>
    <w:p w14:paraId="5FACC518" w14:textId="77777777" w:rsidR="00065489" w:rsidRPr="00797F8B" w:rsidRDefault="00065489" w:rsidP="00065489">
      <w:pPr>
        <w:jc w:val="both"/>
      </w:pPr>
      <w:r w:rsidRPr="00797F8B">
        <w:t xml:space="preserve">Denetçi Öğretim Elemanı: Mesleki eğitimde yararlanılacak işletmelerdeki; 2 çalışma alanlarının tespiti, eğitimin planlanması, koordinasyonu, uygulanması ve izlenmesi ile görevli atölye, </w:t>
      </w:r>
      <w:proofErr w:type="spellStart"/>
      <w:r w:rsidRPr="00797F8B">
        <w:t>laboratuar</w:t>
      </w:r>
      <w:proofErr w:type="spellEnd"/>
      <w:r w:rsidRPr="00797F8B">
        <w:t xml:space="preserve"> ve meslek dersleri öğretmenliği menşeli müdür yardımcısı ve her programın kadrolu öğretim elemanlarını, </w:t>
      </w:r>
    </w:p>
    <w:p w14:paraId="0CA002C4" w14:textId="77777777" w:rsidR="00065489" w:rsidRPr="00797F8B" w:rsidRDefault="00065489" w:rsidP="00065489">
      <w:pPr>
        <w:jc w:val="both"/>
      </w:pPr>
      <w:r w:rsidRPr="00797F8B">
        <w:t xml:space="preserve">Okul-Sanayi Koordinatörü: Meslek yüksekokulu öğrencilerinin Üniversite Staj ve Eğitim Uygulama Kurulu'nun kararlan doğrultusunda staj ve eğitim yapmalarını koordine etmekle görevli ilgili meslek yüksekokulunun müdür yardımcısını, ifade etmektedir. </w:t>
      </w:r>
    </w:p>
    <w:p w14:paraId="40B5BDB2" w14:textId="39F57054" w:rsidR="00065489" w:rsidRPr="00797F8B" w:rsidRDefault="00065489" w:rsidP="00065489">
      <w:pPr>
        <w:jc w:val="center"/>
      </w:pPr>
      <w:r w:rsidRPr="00797F8B">
        <w:t>İkinci Bölüm</w:t>
      </w:r>
    </w:p>
    <w:p w14:paraId="55B3ECDC" w14:textId="17E30815" w:rsidR="00065489" w:rsidRPr="00797F8B" w:rsidRDefault="00065489" w:rsidP="00065489">
      <w:pPr>
        <w:jc w:val="center"/>
      </w:pPr>
      <w:r w:rsidRPr="00797F8B">
        <w:t>Staj Kurullarının Görev ve Sorumlulukları</w:t>
      </w:r>
    </w:p>
    <w:p w14:paraId="7DFBA4FD" w14:textId="77777777" w:rsidR="00065489" w:rsidRPr="00797F8B" w:rsidRDefault="00065489" w:rsidP="00065489">
      <w:pPr>
        <w:ind w:firstLine="708"/>
        <w:jc w:val="both"/>
      </w:pPr>
      <w:r w:rsidRPr="00797F8B">
        <w:t xml:space="preserve">Üniversite Staj ve Eğitim Uygulama Kurulu </w:t>
      </w:r>
    </w:p>
    <w:p w14:paraId="1FD31EC0" w14:textId="77777777" w:rsidR="00065489" w:rsidRPr="00797F8B" w:rsidRDefault="00065489" w:rsidP="00065489">
      <w:pPr>
        <w:ind w:firstLine="708"/>
        <w:jc w:val="both"/>
      </w:pPr>
      <w:r w:rsidRPr="00797F8B">
        <w:t xml:space="preserve">Madde 5- Rektör tarafından seçilecek bir rektör yardımcısının başkanlığında meslek yüksekokulu müdürleri ve okul-sanayi işbirliğini sağlamakla görevli bir öğretim elemanından oluşan Üniversite Staj ve Eğitim Uygulama Kurulu </w:t>
      </w:r>
      <w:proofErr w:type="gramStart"/>
      <w:r w:rsidRPr="00797F8B">
        <w:lastRenderedPageBreak/>
        <w:t>oluşturulur</w:t>
      </w:r>
      <w:proofErr w:type="gramEnd"/>
      <w:r w:rsidRPr="00797F8B">
        <w:t xml:space="preserve">. Üniversite Staj ve Eğitim Uygulama Kurulu, gerekli gördüğü programlarda ve birimlerde çalışma komisyonları oluşturabilir. Üniversite Staj ve Eğitim Uygulama Kurulu yılda en az iki toplantı yaparak toplantı değerlendirme ve sonuçlarını Yükseköğretim Kuruluna bildirir. </w:t>
      </w:r>
    </w:p>
    <w:p w14:paraId="6018A24E" w14:textId="77777777" w:rsidR="00065489" w:rsidRPr="00797F8B" w:rsidRDefault="00065489" w:rsidP="00065489">
      <w:pPr>
        <w:ind w:firstLine="708"/>
        <w:jc w:val="both"/>
        <w:rPr>
          <w:b/>
        </w:rPr>
      </w:pPr>
      <w:r w:rsidRPr="00797F8B">
        <w:rPr>
          <w:b/>
        </w:rPr>
        <w:t xml:space="preserve">Meslek Yüksekokulu Staj ve Eğitim Uygulama Kurulu </w:t>
      </w:r>
    </w:p>
    <w:p w14:paraId="1B9B4AC2" w14:textId="77777777" w:rsidR="00065489" w:rsidRPr="00797F8B" w:rsidRDefault="00065489" w:rsidP="00065489">
      <w:pPr>
        <w:ind w:firstLine="708"/>
        <w:jc w:val="both"/>
      </w:pPr>
      <w:r w:rsidRPr="00797F8B">
        <w:t xml:space="preserve">Madde 6- Adıyaman Üniversitesine bağlı her meslek yüksekokulu tarafından, müdür yardımcıları arasından belirlenen Okul-Sanayi Koordinatörünün başkanlığında; meslek yüksekokulunun bölüm başkanları ve program koordinatörlerinden oluşur. Meslek Yüksekokulu Staj ve Eğitim Uygulama Kurulu, gerekli gördüğü program ve birimlerde çalışma komisyonları oluşturabilir. Bu kurul yılda en az üç toplantı yaparak bu toplantı değerlendirme ve sonuçlarını Üniversite Staj ve Eğitim Uygulama Kuruluna bildirir. </w:t>
      </w:r>
    </w:p>
    <w:p w14:paraId="36BA9B56" w14:textId="77777777" w:rsidR="00065489" w:rsidRPr="00797F8B" w:rsidRDefault="00065489" w:rsidP="00065489">
      <w:pPr>
        <w:ind w:firstLine="708"/>
        <w:jc w:val="both"/>
        <w:rPr>
          <w:b/>
        </w:rPr>
      </w:pPr>
      <w:r w:rsidRPr="00797F8B">
        <w:rPr>
          <w:b/>
        </w:rPr>
        <w:t xml:space="preserve">Üniversite Staj ve Eğitim Uygulama Kurulunun Görevleri </w:t>
      </w:r>
    </w:p>
    <w:p w14:paraId="4687544B" w14:textId="089E0103" w:rsidR="00B87C6A" w:rsidRDefault="00065489" w:rsidP="00065489">
      <w:pPr>
        <w:ind w:firstLine="708"/>
        <w:jc w:val="both"/>
      </w:pPr>
      <w:r w:rsidRPr="00797F8B">
        <w:t>Madde 7- Üniversite Staj ve Eğitim Uygulama Kurulunun görevleri şunlardır; a) Staj, eğitim ve uygulama çalışmalarının yürütülmesi ve değerlendirilmesine ilişkin genel esasları düzenlemek, b) Meslek Yüksekokulu Staj ve Eğitim Uygulama Kurullarının görüşünü alarak staj alanlarını belirlemek, c) İşyerleri ile Staj ve Eğitim Uygulama Kurulları arasında koordinasyon ve işbirliğini sağlamak, d) Yurtiçi ve yurtdışı staj, eğitim ve uygulama çalışmaları yerlerini belirlemek, e) Staj, eğitim ve uygulama çalışmaları yapacak öğrenci sayısını, staj, eğitim ve uygulama çalışmaları alanlarını, staj, eğitim ve uygulama çalışmaları yerlerinin özelliklerini ve Meslek Yüksekokulu Staj ve Eğitim Uygulama Kurullarının önerilerini dikkate alarak, staj kontenjanlarını dengeli bir şekilde dağıtmak, f) Staj yapacak öğrencilerin Kredi ve Yurtlar Kurumuna bağlı yurtlarda kalabilmeleri için önlemler almak. 3 Meslek Yüksekokulu Staj ve Eğitim Uygulama Kurulu'nun Görevleri Madde 8 - Meslek Yüksekokulu Staj ve Eğitim Uygulama Kurulunun görevleri şunlardır: a</w:t>
      </w:r>
      <w:proofErr w:type="gramStart"/>
      <w:r w:rsidRPr="00797F8B">
        <w:t>)</w:t>
      </w:r>
      <w:proofErr w:type="gramEnd"/>
      <w:r w:rsidRPr="00797F8B">
        <w:t xml:space="preserve"> Yüksekokul öğrencilerinin bu Yönerge hükümleri doğrultusunda staj ve eğitim uygulaması yapmalarını sağlamak amacıyla gerekli önbilgileri almalarını sağlamak üzere toplantılar düzenlemek, b) Stajda kullanılacak basılı evrakın zamanında düzenlenip, basılıp hazır hale gelmesini organize etmek, 1. Öğrencilerin staj yerlerine. </w:t>
      </w:r>
      <w:proofErr w:type="gramStart"/>
      <w:r w:rsidRPr="00797F8B">
        <w:t>dağıtımını</w:t>
      </w:r>
      <w:proofErr w:type="gramEnd"/>
      <w:r w:rsidRPr="00797F8B">
        <w:t xml:space="preserve"> yapmak, 2. Öğrencilere staj yeri temini hususunda ilgili birimlerle işbirliği yapmak, 3. Staj çalışmalarını denetlemek, f) Staj çalışmalarının değerlendirilmesini yapmak, g) Gerekli gördüğü takdirde stajla ilgili mülakat ve uygulamaları düzenlemek. Üçüncü Bölüm Stajdan Yararlanma Şartı Yararlanma Şartı Madde 9· Adıyaman Üniversitesine bağlı meslek yüksekokul öğrencileri, bu Yönerge hükümlerinden yararlanırlar. Staj Kontenjanları Madde 10- Mesleki ve Teknik Eğitim Bölgesi içindeki kamu kuruluşları ile ticaret ve sanayi odaları, kabul edecekleri öğrenci sayısını ve staj dallarını gösterecek ekli (1) </w:t>
      </w:r>
      <w:proofErr w:type="spellStart"/>
      <w:r w:rsidRPr="00797F8B">
        <w:t>no'lu</w:t>
      </w:r>
      <w:proofErr w:type="spellEnd"/>
      <w:r w:rsidRPr="00797F8B">
        <w:t xml:space="preserve"> formu her yıl ocak ayından başlayarak en geç mart ayının son gününe kadar Adıyaman Üniversitesi Staj ve Eğitim Uygulama Kuruluna bildirirler. Madde 11- Meslek yüksekokulu müdürlükleri, hangi dallarda kaç öğrencinin staj yapacağını belirleyerek, ekli (2) </w:t>
      </w:r>
      <w:proofErr w:type="spellStart"/>
      <w:r w:rsidRPr="00797F8B">
        <w:t>no'lu</w:t>
      </w:r>
      <w:proofErr w:type="spellEnd"/>
      <w:r w:rsidRPr="00797F8B">
        <w:t xml:space="preserve"> formu doldurup her yıl en geç mart ayının son gününe kadar Üniversite Staj ve Eğitim Uygulama Kuruluna bildirirler. Madde 12- Kamu kuruluşları ile ticaret ve sanayi odaları ve meslek yüksekokulları tarafından Üniversite Staj ve Eğitim Uygulama Kuruluna bildirilen kontenjanlar; arz ve talep sayılarına göre meslek yüksekokullarına tahsis edilir. Tahsis edilen stajyer sayıları ve staj dalları belirlenerek ekli (4) </w:t>
      </w:r>
      <w:proofErr w:type="spellStart"/>
      <w:r w:rsidRPr="00797F8B">
        <w:t>no'lu</w:t>
      </w:r>
      <w:proofErr w:type="spellEnd"/>
      <w:r w:rsidRPr="00797F8B">
        <w:t xml:space="preserve"> formla, her yıl en geç nisan ayının son gününe kadar ilgili kamu kuruluşları ile ticaret ve sanayi odaları ve Meslek Yüksekokulu Staj ve Eğitim Uygulama Kuruluna gönderilir. Madde 13- Meslek yüksekokulları; Üniversite Staj ve Eğitim Uygulama Kurulu tarafından belirlenen kontenjanların üstünde stajyer gönderemezler. İşyerleri, olanaklarının ve genel ekonomik koşulların değişmemesi durumunda, bir önceki yıl belirledikleri kontenjanı azaltmamaya ve mümkün olan hallerde artırmaya özen gösterirler. Kontenjan yetersizliği nedeniyle staj yeri bulunamayan öğrenciler kendi bulacakları staj yerlerinde Meslek Yüksekokulu Staj ve Eğitim Uygulama Kurulunun onayından 4 sonra staja başlayabilirler. Kontenjan yetersizliği nedeniyle kendisine staj ve uygulama yeri bulunamayan öğrenci sayıları ve alanları Üniversite Staj ve Eğitim Uygulama Kuruluna bildirilir. Dördüncü Bölüm Stajla İlgili Düzenlemeler Staj Yapacak Öğrencilerden İstenen Belgeler Madde 14- Staj yapacak öğrenciler staj a başlayabilmek için; a) Staj yapacak öğrencinin hangi meslek yüksekokulunda öğrenci olduğunu gösterir belge, b) Öğrencinin staj yapmak istediğini gösterir başvuru belgesi, c) Öğrencinin aldığı dersleri ve daha önceden yaptığı stajları gösteren özgeçmiş belgesi ile ilgili Meslek Yüksekokulu Staj ve Eğitim Uygulama Kuruluna başvururlar, d) Staj yapacak öğrenciler, ilgili Meslek Yüksekokulu Staj ve Eğitim Uygulama Kurulundan aldıkları resmi yazı ile beraber 2 adet fotoğrafı staj yapacakları işyerine verirler. Staj Yapacak Öğrencilere Sağlanacak Olanaklar Madde 15- Stajyer kabul edecek işyerleri kendi personeline sağladığı olanaklardan stajyerlerin de yararlanmasını sağlar. Stajyer kabul edecek işyerleri, stajyerlerin konaklama ve beslenme gereksinmelerinin karşılanması ve kuruluşun sosyal olanaklarından yararlanması hususunda azami çabayı sarf eder. Yurtdışında Staj Madde 16- Meslek yüksekokulu öğrencileri yapmak zorunda oldukları staj, eğitim ve uygulama çalışmalarını, normal öğretim programını aksatmayacak şekilde yurtdışında da yapabilirler. Öğrenci yurtdışı kabul belgesini ilgili Meslek Yüksekokulu Staj ve Eğitim Uygulama Kuruluna verir. Bu talepler ilgili Meslek Yüksekokulu Staj ve Eğitim Uygulama Kurulunca değerlendirilir ve yurt dışında staj yapılıp yapılmamasına karar verilir. Meslek Yüksekokulunda aldıkları eğitim programına uygun nitelikte bir işyerinde çalışan son 5 yılda aynı iş kolunda çalışmakta olanlar işyerinde alacakları "İş tanımlanır staj uygulama kuruluna sunarlar. Kurulun uygun bulması halinde stajdan muaf sayılırlar. Yurtdışında stajını tamamlayan öğrenciler staj ile ilgili belgeleri ilgili Meslek Yüksekokulu'nun Staj ve Eğitim Uygulama Kuruluna verirler, uygun görülenler kurul tarafından onaylanır. Staj Zamanı ve Süresi Madde 17- Öğrenimleri devam eden öğrencilerin stajlarını yarıyıl ve yaz tatiline rastlayan aylarda yapması esastır. Ancak iş yeri koşullarının uygun olmaması durumunda bu süreler</w:t>
      </w:r>
      <w:r w:rsidR="00D36808" w:rsidRPr="00797F8B">
        <w:t xml:space="preserve"> </w:t>
      </w:r>
      <w:r w:rsidRPr="00797F8B">
        <w:t>dışında</w:t>
      </w:r>
      <w:r w:rsidR="00D36808" w:rsidRPr="00797F8B">
        <w:t xml:space="preserve"> </w:t>
      </w:r>
      <w:r w:rsidRPr="00797F8B">
        <w:t>öğretimi aksatmamak koşuluyla staj yapılabilir. Öğrenci bütün derslerini vermiş ancak, stajını henüz tamamlayamamış ise stajına 5 herhangi bir ayda başlayabilir. Staj süresi programın niteliğine göre 30 işgününde (240 saat)'den az, 60 işgününden (480saat)'den çok olamaz. Öğrenim süresi içinde Mesleki Uygulama yapan Yüksekokulların öğrencileri yukarıda belirtilen 30 – 60 günlük staj süresinin dışında değerlendirilir. Stajlar Temmuz ayı başında başlamak üzere yaz stajı olarak en az 30, en çok 60 iş günü devam eder. Stajlar aynı süre olmak şartı ile yıl içinde de yapılabilir. Yıl içi stajlarda staj ile birlikte eğitim devam eder. Staj yapı</w:t>
      </w:r>
      <w:r w:rsidR="00D36808" w:rsidRPr="00797F8B">
        <w:t>l</w:t>
      </w:r>
      <w:r w:rsidRPr="00797F8B">
        <w:t>an günlerde dersler olmaz. Staj süresi olarak 45 gün olarak uygulanmasına, bu yaz staj süresini 1. yıl sonunda yaz döneminde bir defada 45 gün yapab</w:t>
      </w:r>
      <w:r w:rsidR="00D36808" w:rsidRPr="00797F8B">
        <w:t>i</w:t>
      </w:r>
      <w:r w:rsidRPr="00797F8B">
        <w:t xml:space="preserve">lecekleri, birinci yılda tamamlayamaması halinde 2. yılın yaz döneminde tamamlayabileceği, </w:t>
      </w:r>
      <w:r w:rsidRPr="00797F8B">
        <w:sym w:font="Symbol" w:char="F02D"/>
      </w:r>
      <w:r w:rsidRPr="00797F8B">
        <w:t xml:space="preserve"> Öğrencilerin staj zamanı ile ilgili olarak öğrencilerin ders saatleri dışında kalan sürede; </w:t>
      </w:r>
      <w:r w:rsidRPr="00797F8B">
        <w:sym w:font="Symbol" w:char="F02D"/>
      </w:r>
      <w:r w:rsidRPr="00797F8B">
        <w:t xml:space="preserve"> Normal öğretim öğrencilerinin mesai </w:t>
      </w:r>
      <w:r w:rsidR="00D36808" w:rsidRPr="00797F8B">
        <w:t>Saatleri</w:t>
      </w:r>
      <w:r w:rsidRPr="00797F8B">
        <w:t xml:space="preserve"> dışında kalan zamanda çalışabilecekleri, </w:t>
      </w:r>
      <w:r w:rsidRPr="00797F8B">
        <w:sym w:font="Symbol" w:char="F02D"/>
      </w:r>
      <w:r w:rsidRPr="00797F8B">
        <w:t xml:space="preserve"> İkinci öğretim öğrencilerinin gündüz mesai saatlerinde stajlarını yapabilecekleri. Stajda Başarı Madde 18- Meslek Yüksekokulu öğrencilerinin yaptığı stajın uygunluğu ve başarısı Meslek Yüksekokulu Staj ve Eğitim Uygulama Kurulu tarafından değerlendirilerek başarısı onaylanır. Stajını bitiren öğrenci staj süresince yapmış olduğu iş ve işlemler ile ilgili dosyasını en geç, staj bitimini takip eden ilk ders kayıt dönemi içerisinde incelenmek ve değerlendirilmek üzere Meslek Yüksekokulu </w:t>
      </w:r>
      <w:proofErr w:type="spellStart"/>
      <w:r w:rsidRPr="00797F8B">
        <w:t>Yüksekokulu</w:t>
      </w:r>
      <w:proofErr w:type="spellEnd"/>
      <w:r w:rsidRPr="00797F8B">
        <w:t xml:space="preserve"> Staj ve Eğitim Uygulama Kuruluna bir dilekçe ekinde teslim eder. Süresi içinde staj dosyasını teslim etmeyen öğrenci stajını yapmamış sayılır. Yüksekokulu Staj ve Eğitim Uygulama Kurulu mevcut staj defteri ve dosyasını, iş verenden gelen işveren raporunu ziyaretçi Öğretim Elemanından gelen raporu dikkate alarak bir değerlendirme yapar. Dosya üzerinde gerekiyorsa düzeltmeler yaptırabilir. Dosyayı şekil ve içerik yönünden yeterli bulursa </w:t>
      </w:r>
      <w:r w:rsidR="00D36808" w:rsidRPr="00797F8B">
        <w:t>ö</w:t>
      </w:r>
      <w:r w:rsidRPr="00797F8B">
        <w:t>ğrencinin stajını kabul edebileceği gibi gerekli görürse ilgili öğrenciye bir mülakat veya uygulama yaptırabil</w:t>
      </w:r>
      <w:r w:rsidR="00D36808" w:rsidRPr="00797F8B">
        <w:t>i</w:t>
      </w:r>
      <w:r w:rsidRPr="00797F8B">
        <w:t xml:space="preserve">r. Staj süresi sonunda başarısız olan veya stajına ara veren veya vermek zorunda olan öğrencilere yasal öğrenimi süresi içinde iki hak daha verilir. Staj süresi sonunda staj dosyasını teslime den öğrenciye; staj dosyasının teslim alındığında dair ilgili görevli tarafından kayıt defteri tutulması ve kayıt işlemlerinin staj komisyonu başkanı tarafından takip edilmesi. Stajyer öğrencilerin yaz stajı </w:t>
      </w:r>
      <w:proofErr w:type="spellStart"/>
      <w:r w:rsidRPr="00797F8B">
        <w:t>uygulaaları</w:t>
      </w:r>
      <w:proofErr w:type="spellEnd"/>
      <w:r w:rsidRPr="00797F8B">
        <w:t xml:space="preserve"> hakkında Yüksekokul öğrencisi iken; bir özel veya kamu kuruluşunda çalışan öğrenci staj </w:t>
      </w:r>
      <w:proofErr w:type="spellStart"/>
      <w:r w:rsidRPr="00797F8B">
        <w:t>danışamanının</w:t>
      </w:r>
      <w:proofErr w:type="spellEnd"/>
      <w:r w:rsidRPr="00797F8B">
        <w:t xml:space="preserve"> uygun görmesi halinde kendi kurumunda staj </w:t>
      </w:r>
      <w:proofErr w:type="spellStart"/>
      <w:r w:rsidRPr="00797F8B">
        <w:t>yaapbilir</w:t>
      </w:r>
      <w:proofErr w:type="spellEnd"/>
      <w:r w:rsidRPr="00797F8B">
        <w:t xml:space="preserve">. </w:t>
      </w:r>
      <w:r w:rsidRPr="00797F8B">
        <w:rPr>
          <w:color w:val="000000" w:themeColor="text1"/>
        </w:rPr>
        <w:t xml:space="preserve">Bunun için ayrıca izin alınması şartı aranmaz. Çalışmış oldukları iş yerlerinde aldıkları eğitim programında belirtilen iş ve meslek tanımlamalarına uygun ve son 5 yılda aynı iş kolunda çalışmış olmak kaydıyla iş yerlerinde </w:t>
      </w:r>
      <w:proofErr w:type="spellStart"/>
      <w:r w:rsidRPr="00797F8B">
        <w:rPr>
          <w:color w:val="000000" w:themeColor="text1"/>
        </w:rPr>
        <w:t>alacakaları</w:t>
      </w:r>
      <w:proofErr w:type="spellEnd"/>
      <w:r w:rsidRPr="00797F8B">
        <w:rPr>
          <w:color w:val="000000" w:themeColor="text1"/>
        </w:rPr>
        <w:t xml:space="preserve"> iş durum yazısını; Staj Uygulama Kurulu onayı ile stajdan muaf sayılması. </w:t>
      </w:r>
      <w:r w:rsidRPr="00797F8B">
        <w:t xml:space="preserve">Staj Yapacak Öğrencilerin Disiplin işleri Madde 19- Stajyer öğrenciler, staj yaptıkları işyerlerinin çalışma, iş koşulları ile 6 disiplin ve iş emniyetine ilişkin kurallarına uymak zorundadırlar. Aksine hareket eden veya izinsiz, mazeretsiz üç gün üst üste veya staj dönemi boyunca staj süresinin %10'u oranında devamsızlık yapan stajyerin stajına son verilerek, durum ilgili Meslek Yüksekokulu Staj ve Eğitim Uygulama Kuruluna bildirilir. Bu durumda stajyerin herhangi bir yasal talep hakkı doğmaz. Stajyer öğrenciler için bağlı olduğu Üniversitenin ve Yükseköğretim Kurumları Öğrenci Disiplin Yönetmeliği hükümleri staj sırasında da geçerlidir. Stajyerler kusurları yüzünden verecekleri zararlar nedeniyle, o işyeri elemanlarının sorumluluklarına tabidir. Eğitici Personel ve Görevleri Madde 20- Staj yapacak öğrenciler, staj süresi boyunca işyeri tarafından belirlenecek eğitici personel gözetiminde bulunurlar. Eğitici personel, stajyerlerin bir plan dahilinde stajlarını sürdürmelerinden ve staj planının gerektiği şekilde uygulanmasından sorumludur. Denetçi Öğretim Elemanı Madde 21- İlgili Meslek Yüksekokulu Staj ve Eğitim Uygulama Kurulu tarafından seçilecek öğretim elemanları, stajyer öğrencileri staj yaptıkları işyerlerinde staj dönemi boyunca en az bir defa denetlemekle görevlendirilirler. Öğrencilerin staj yeri; coğrafi yerleşim olarak ilgili meslek yüksekokulunun uzağında bulunması nedeniyle o yüksekokulun öğretim elemanları tarafından denetim yapılması zor veya </w:t>
      </w:r>
      <w:proofErr w:type="gramStart"/>
      <w:r w:rsidRPr="00797F8B">
        <w:t>imkansız</w:t>
      </w:r>
      <w:proofErr w:type="gramEnd"/>
      <w:r w:rsidRPr="00797F8B">
        <w:t xml:space="preserve"> ise denetim yapmak üzere staj yerinin bulunduğu coğrafi yerleşim yerine en yakın meslek yüksekokulunun öğretim elemanlarından yararlanılır. Buna olanak bulunmadığı hallerde diğer öğretim birimlerinden ve kamu kuruluşlarının elemanlarından yararlanma yoluna gidilir. Denetim sonucunda öğretim elemanı Ekli (5) </w:t>
      </w:r>
      <w:proofErr w:type="spellStart"/>
      <w:r w:rsidRPr="00797F8B">
        <w:t>no'lu</w:t>
      </w:r>
      <w:proofErr w:type="spellEnd"/>
      <w:r w:rsidRPr="00797F8B">
        <w:t xml:space="preserve"> formu düzenleyerek ilgili Meslek Yüksekokulu Staj ve Eğitim Uygulama Kuruluna teslim eder. Denetim </w:t>
      </w:r>
      <w:proofErr w:type="spellStart"/>
      <w:r w:rsidRPr="00797F8B">
        <w:t>etkijnliği</w:t>
      </w:r>
      <w:proofErr w:type="spellEnd"/>
      <w:r w:rsidRPr="00797F8B">
        <w:t xml:space="preserve"> sağlanması ve denetçi öğretim elemanlarının denetim sırasında </w:t>
      </w:r>
      <w:proofErr w:type="spellStart"/>
      <w:r w:rsidRPr="00797F8B">
        <w:t>yapacakaları</w:t>
      </w:r>
      <w:proofErr w:type="spellEnd"/>
      <w:r w:rsidRPr="00797F8B">
        <w:t xml:space="preserve"> harcamalarının karşılanması için yasaların öngördüğü çerçevede ücret ödemesi yapılır. Staj Sırasında Hastalık ve Kaza Durumu Madde 22- Staj sırasında hastalanan veya hastalığı sebebiyle staja üç günden fazla devam edemeyen ya da bir kazaya uğrayan stajyerin stajı kesilerek, durum ilgili Meslek Yüksekokulu Staj ve Eğitim Uygulama Kuruluna bildirilir. Meslek Yüksekokulu Staj ve Eğitim Uygulama Kurulu, durumu ailesine bildirmekle yükümlüdür. Mazereti kadar gün staj süresine eklenir, ancak bu süre toplam sürenin yarısını geçemez, Staj Sonu Değerlendirme Raporu Madde 23- İşyerleri, bağlı oldukları odalar ya da kurumlar aracılığıyla, staj dönemi sonunda düzenleyecekleri ekli (6) ve (7) </w:t>
      </w:r>
      <w:proofErr w:type="spellStart"/>
      <w:r w:rsidRPr="00797F8B">
        <w:t>no'lu</w:t>
      </w:r>
      <w:proofErr w:type="spellEnd"/>
      <w:r w:rsidRPr="00797F8B">
        <w:t xml:space="preserve"> formları doldurarak stajı takip eden hafta içinde, değerlendirilmek üzere ilgili Meslek Yüksekokulu Staj ve Eğitim Uygulama Kuruluna gönderirler. 7 Yürürlük Madde 24- Bu yönerge Adıyaman Üniversitesi </w:t>
      </w:r>
      <w:proofErr w:type="spellStart"/>
      <w:r w:rsidRPr="00797F8B">
        <w:t>Senatosu'nca</w:t>
      </w:r>
      <w:proofErr w:type="spellEnd"/>
      <w:r w:rsidRPr="00797F8B">
        <w:t xml:space="preserve"> kabul edildiği tarihte yürürlüğe girer. Yürütme Madde 25- Bu yönerge hükümlerini Adıyaman Üniversitesi Rektörü yürütür.</w:t>
      </w:r>
      <w:bookmarkStart w:id="0" w:name="_GoBack"/>
      <w:bookmarkEnd w:id="0"/>
    </w:p>
    <w:sectPr w:rsidR="00B87C6A" w:rsidSect="00065489">
      <w:pgSz w:w="11906" w:h="16838"/>
      <w:pgMar w:top="1417" w:right="566" w:bottom="141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C6A"/>
    <w:rsid w:val="00065489"/>
    <w:rsid w:val="004A53A9"/>
    <w:rsid w:val="00797F8B"/>
    <w:rsid w:val="00B87C6A"/>
    <w:rsid w:val="00C566CE"/>
    <w:rsid w:val="00C7054A"/>
    <w:rsid w:val="00D368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A2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2287</Words>
  <Characters>13041</Characters>
  <Application>Microsoft Office Word</Application>
  <DocSecurity>0</DocSecurity>
  <Lines>108</Lines>
  <Paragraphs>30</Paragraphs>
  <ScaleCrop>false</ScaleCrop>
  <Company/>
  <LinksUpToDate>false</LinksUpToDate>
  <CharactersWithSpaces>15298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besyo</dc:creator>
  <cp:keywords/>
  <dc:description/>
  <cp:lastModifiedBy>goko</cp:lastModifiedBy>
  <cp:revision>7</cp:revision>
  <dcterms:created xsi:type="dcterms:W3CDTF">2022-11-23T08:58:00Z</dcterms:created>
  <dcterms:modified xsi:type="dcterms:W3CDTF">2023-10-26T12:34:00Z</dcterms:modified>
</cp:coreProperties>
</file>