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0AF48" w14:textId="77777777" w:rsidR="001F5906" w:rsidRPr="001F5906" w:rsidRDefault="001F5906" w:rsidP="001F5906">
      <w:pPr>
        <w:spacing w:after="0"/>
        <w:jc w:val="center"/>
        <w:rPr>
          <w:rFonts w:ascii="Times New Roman" w:hAnsi="Times New Roman" w:cs="Times New Roman"/>
          <w:b/>
          <w:bCs/>
          <w:sz w:val="20"/>
          <w:szCs w:val="20"/>
        </w:rPr>
      </w:pPr>
      <w:r w:rsidRPr="001F5906">
        <w:rPr>
          <w:rFonts w:ascii="Times New Roman" w:hAnsi="Times New Roman" w:cs="Times New Roman"/>
          <w:b/>
          <w:bCs/>
          <w:noProof/>
          <w:sz w:val="20"/>
          <w:szCs w:val="20"/>
        </w:rPr>
        <w:drawing>
          <wp:inline distT="0" distB="0" distL="0" distR="0" wp14:anchorId="2BA5D523" wp14:editId="7ED3DDED">
            <wp:extent cx="2122227" cy="2190115"/>
            <wp:effectExtent l="0" t="0" r="0" b="635"/>
            <wp:docPr id="142443767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30558" cy="2198713"/>
                    </a:xfrm>
                    <a:prstGeom prst="rect">
                      <a:avLst/>
                    </a:prstGeom>
                    <a:noFill/>
                    <a:ln>
                      <a:noFill/>
                    </a:ln>
                  </pic:spPr>
                </pic:pic>
              </a:graphicData>
            </a:graphic>
          </wp:inline>
        </w:drawing>
      </w:r>
    </w:p>
    <w:p w14:paraId="70C12323" w14:textId="77777777" w:rsidR="001F5906" w:rsidRPr="001F5906" w:rsidRDefault="001F5906" w:rsidP="001F5906">
      <w:pPr>
        <w:spacing w:after="0"/>
        <w:jc w:val="center"/>
        <w:rPr>
          <w:rFonts w:ascii="Times New Roman" w:hAnsi="Times New Roman" w:cs="Times New Roman"/>
          <w:b/>
          <w:bCs/>
          <w:sz w:val="20"/>
          <w:szCs w:val="20"/>
        </w:rPr>
      </w:pPr>
    </w:p>
    <w:p w14:paraId="3C6DE895" w14:textId="77777777" w:rsidR="001F5906" w:rsidRPr="001F5906" w:rsidRDefault="001F5906" w:rsidP="001F5906">
      <w:pPr>
        <w:spacing w:after="0"/>
        <w:jc w:val="center"/>
        <w:rPr>
          <w:rFonts w:ascii="Times New Roman" w:hAnsi="Times New Roman" w:cs="Times New Roman"/>
          <w:b/>
          <w:bCs/>
          <w:sz w:val="20"/>
          <w:szCs w:val="20"/>
        </w:rPr>
      </w:pPr>
    </w:p>
    <w:p w14:paraId="5F806123" w14:textId="77777777" w:rsidR="001F5906" w:rsidRPr="001F5906" w:rsidRDefault="001F5906" w:rsidP="001F5906">
      <w:pPr>
        <w:spacing w:after="0"/>
        <w:jc w:val="center"/>
        <w:rPr>
          <w:rFonts w:ascii="Times New Roman" w:hAnsi="Times New Roman" w:cs="Times New Roman"/>
          <w:b/>
          <w:bCs/>
          <w:sz w:val="20"/>
          <w:szCs w:val="20"/>
        </w:rPr>
      </w:pPr>
    </w:p>
    <w:p w14:paraId="5B1B60B8" w14:textId="77777777" w:rsidR="001F5906" w:rsidRPr="001F5906" w:rsidRDefault="001F5906" w:rsidP="001F5906">
      <w:pPr>
        <w:spacing w:after="0"/>
        <w:jc w:val="center"/>
        <w:rPr>
          <w:rFonts w:ascii="Times New Roman" w:hAnsi="Times New Roman" w:cs="Times New Roman"/>
          <w:b/>
          <w:bCs/>
          <w:sz w:val="20"/>
          <w:szCs w:val="20"/>
        </w:rPr>
      </w:pPr>
    </w:p>
    <w:p w14:paraId="445A46FD" w14:textId="77777777" w:rsidR="001F5906" w:rsidRPr="001F5906" w:rsidRDefault="001F5906" w:rsidP="001F5906">
      <w:pPr>
        <w:spacing w:after="0"/>
        <w:jc w:val="center"/>
        <w:rPr>
          <w:rFonts w:ascii="Times New Roman" w:hAnsi="Times New Roman" w:cs="Times New Roman"/>
          <w:b/>
          <w:bCs/>
          <w:sz w:val="20"/>
          <w:szCs w:val="20"/>
        </w:rPr>
      </w:pPr>
    </w:p>
    <w:p w14:paraId="56623113" w14:textId="77777777" w:rsidR="001F5906" w:rsidRPr="001F5906" w:rsidRDefault="001F5906" w:rsidP="001F5906">
      <w:pPr>
        <w:spacing w:after="0"/>
        <w:jc w:val="center"/>
        <w:rPr>
          <w:rFonts w:ascii="Times New Roman" w:hAnsi="Times New Roman" w:cs="Times New Roman"/>
          <w:b/>
          <w:bCs/>
          <w:sz w:val="20"/>
          <w:szCs w:val="20"/>
        </w:rPr>
      </w:pPr>
    </w:p>
    <w:p w14:paraId="10018597" w14:textId="77777777" w:rsidR="001F5906" w:rsidRPr="001F5906" w:rsidRDefault="001F5906" w:rsidP="001F5906">
      <w:pPr>
        <w:spacing w:after="0" w:line="480" w:lineRule="auto"/>
        <w:jc w:val="center"/>
        <w:rPr>
          <w:rFonts w:ascii="Times New Roman" w:hAnsi="Times New Roman" w:cs="Times New Roman"/>
          <w:b/>
          <w:bCs/>
          <w:sz w:val="40"/>
          <w:szCs w:val="40"/>
        </w:rPr>
      </w:pPr>
      <w:r w:rsidRPr="001F5906">
        <w:rPr>
          <w:rFonts w:ascii="Times New Roman" w:hAnsi="Times New Roman" w:cs="Times New Roman"/>
          <w:b/>
          <w:bCs/>
          <w:sz w:val="40"/>
          <w:szCs w:val="40"/>
        </w:rPr>
        <w:t xml:space="preserve">ADIYAMAN ÜNİVERSİTESİ </w:t>
      </w:r>
    </w:p>
    <w:p w14:paraId="256EA39C" w14:textId="54D64E49" w:rsidR="001F5906" w:rsidRPr="001F5906" w:rsidRDefault="001F5906" w:rsidP="001F5906">
      <w:pPr>
        <w:spacing w:after="0" w:line="480" w:lineRule="auto"/>
        <w:jc w:val="center"/>
        <w:rPr>
          <w:rFonts w:ascii="Times New Roman" w:hAnsi="Times New Roman" w:cs="Times New Roman"/>
          <w:b/>
          <w:bCs/>
          <w:sz w:val="32"/>
          <w:szCs w:val="32"/>
        </w:rPr>
      </w:pPr>
      <w:r w:rsidRPr="001F5906">
        <w:rPr>
          <w:rFonts w:ascii="Times New Roman" w:hAnsi="Times New Roman" w:cs="Times New Roman"/>
          <w:b/>
          <w:bCs/>
          <w:sz w:val="32"/>
          <w:szCs w:val="32"/>
        </w:rPr>
        <w:t xml:space="preserve">ULUSLARARASILAŞMA </w:t>
      </w:r>
      <w:r w:rsidR="002A7453">
        <w:rPr>
          <w:rFonts w:ascii="Times New Roman" w:hAnsi="Times New Roman" w:cs="Times New Roman"/>
          <w:b/>
          <w:bCs/>
          <w:sz w:val="32"/>
          <w:szCs w:val="32"/>
        </w:rPr>
        <w:t>STRATEJİSİ</w:t>
      </w:r>
    </w:p>
    <w:p w14:paraId="20876287" w14:textId="6ECAB9F0" w:rsidR="001F5906" w:rsidRPr="001F5906" w:rsidRDefault="001F5906" w:rsidP="001F5906">
      <w:pPr>
        <w:spacing w:after="0" w:line="480" w:lineRule="auto"/>
        <w:jc w:val="center"/>
        <w:rPr>
          <w:rFonts w:ascii="Times New Roman" w:hAnsi="Times New Roman" w:cs="Times New Roman"/>
          <w:b/>
          <w:bCs/>
          <w:sz w:val="32"/>
          <w:szCs w:val="32"/>
        </w:rPr>
      </w:pPr>
      <w:r w:rsidRPr="001F5906">
        <w:rPr>
          <w:rFonts w:ascii="Times New Roman" w:hAnsi="Times New Roman" w:cs="Times New Roman"/>
          <w:b/>
          <w:bCs/>
          <w:sz w:val="32"/>
          <w:szCs w:val="32"/>
        </w:rPr>
        <w:t>(202</w:t>
      </w:r>
      <w:r w:rsidR="00DB5F11">
        <w:rPr>
          <w:rFonts w:ascii="Times New Roman" w:hAnsi="Times New Roman" w:cs="Times New Roman"/>
          <w:b/>
          <w:bCs/>
          <w:sz w:val="32"/>
          <w:szCs w:val="32"/>
        </w:rPr>
        <w:t>5</w:t>
      </w:r>
      <w:r w:rsidRPr="001F5906">
        <w:rPr>
          <w:rFonts w:ascii="Times New Roman" w:hAnsi="Times New Roman" w:cs="Times New Roman"/>
          <w:b/>
          <w:bCs/>
          <w:sz w:val="32"/>
          <w:szCs w:val="32"/>
        </w:rPr>
        <w:t>-202</w:t>
      </w:r>
      <w:r w:rsidR="00AF5D7A">
        <w:rPr>
          <w:rFonts w:ascii="Times New Roman" w:hAnsi="Times New Roman" w:cs="Times New Roman"/>
          <w:b/>
          <w:bCs/>
          <w:sz w:val="32"/>
          <w:szCs w:val="32"/>
        </w:rPr>
        <w:t>8</w:t>
      </w:r>
      <w:r w:rsidRPr="001F5906">
        <w:rPr>
          <w:rFonts w:ascii="Times New Roman" w:hAnsi="Times New Roman" w:cs="Times New Roman"/>
          <w:b/>
          <w:bCs/>
          <w:sz w:val="32"/>
          <w:szCs w:val="32"/>
        </w:rPr>
        <w:t>)</w:t>
      </w:r>
    </w:p>
    <w:p w14:paraId="04DB9A21" w14:textId="77777777" w:rsidR="001F5906" w:rsidRPr="001F5906" w:rsidRDefault="001F5906" w:rsidP="001F5906">
      <w:pPr>
        <w:spacing w:after="0" w:line="480" w:lineRule="auto"/>
        <w:jc w:val="center"/>
        <w:rPr>
          <w:rFonts w:ascii="Times New Roman" w:hAnsi="Times New Roman" w:cs="Times New Roman"/>
          <w:b/>
          <w:bCs/>
          <w:sz w:val="20"/>
          <w:szCs w:val="20"/>
        </w:rPr>
      </w:pPr>
    </w:p>
    <w:p w14:paraId="77B4A998" w14:textId="77777777" w:rsidR="001F5906" w:rsidRPr="001F5906" w:rsidRDefault="001F5906" w:rsidP="001F5906">
      <w:pPr>
        <w:spacing w:after="0" w:line="480" w:lineRule="auto"/>
        <w:jc w:val="center"/>
        <w:rPr>
          <w:rFonts w:ascii="Times New Roman" w:hAnsi="Times New Roman" w:cs="Times New Roman"/>
          <w:b/>
          <w:bCs/>
          <w:sz w:val="20"/>
          <w:szCs w:val="20"/>
        </w:rPr>
      </w:pPr>
    </w:p>
    <w:p w14:paraId="68DB229A" w14:textId="77777777" w:rsidR="001F5906" w:rsidRPr="001F5906" w:rsidRDefault="001F5906" w:rsidP="001F5906">
      <w:pPr>
        <w:spacing w:after="0" w:line="480" w:lineRule="auto"/>
        <w:jc w:val="center"/>
        <w:rPr>
          <w:rFonts w:ascii="Times New Roman" w:hAnsi="Times New Roman" w:cs="Times New Roman"/>
          <w:b/>
          <w:bCs/>
          <w:sz w:val="20"/>
          <w:szCs w:val="20"/>
        </w:rPr>
      </w:pPr>
    </w:p>
    <w:p w14:paraId="39CB6DD9" w14:textId="77777777" w:rsidR="001F5906" w:rsidRPr="001F5906" w:rsidRDefault="001F5906" w:rsidP="001F5906">
      <w:pPr>
        <w:spacing w:after="0" w:line="480" w:lineRule="auto"/>
        <w:jc w:val="center"/>
        <w:rPr>
          <w:rFonts w:ascii="Times New Roman" w:hAnsi="Times New Roman" w:cs="Times New Roman"/>
          <w:b/>
          <w:bCs/>
          <w:sz w:val="20"/>
          <w:szCs w:val="20"/>
        </w:rPr>
      </w:pPr>
    </w:p>
    <w:p w14:paraId="4C41F9FE" w14:textId="77777777" w:rsidR="001F5906" w:rsidRPr="001F5906" w:rsidRDefault="001F5906" w:rsidP="001F5906">
      <w:pPr>
        <w:spacing w:after="0" w:line="480" w:lineRule="auto"/>
        <w:jc w:val="center"/>
        <w:rPr>
          <w:rFonts w:ascii="Times New Roman" w:hAnsi="Times New Roman" w:cs="Times New Roman"/>
          <w:b/>
          <w:bCs/>
          <w:sz w:val="20"/>
          <w:szCs w:val="20"/>
        </w:rPr>
      </w:pPr>
    </w:p>
    <w:p w14:paraId="1A206F26" w14:textId="77777777" w:rsidR="001F5906" w:rsidRPr="001F5906" w:rsidRDefault="001F5906" w:rsidP="001F5906">
      <w:pPr>
        <w:spacing w:after="0" w:line="480" w:lineRule="auto"/>
        <w:jc w:val="center"/>
        <w:rPr>
          <w:rFonts w:ascii="Times New Roman" w:hAnsi="Times New Roman" w:cs="Times New Roman"/>
          <w:b/>
          <w:bCs/>
          <w:sz w:val="20"/>
          <w:szCs w:val="20"/>
        </w:rPr>
      </w:pPr>
    </w:p>
    <w:p w14:paraId="6954D187" w14:textId="77777777" w:rsidR="001F5906" w:rsidRPr="001F5906" w:rsidRDefault="001F5906" w:rsidP="001F5906">
      <w:pPr>
        <w:spacing w:after="0" w:line="480" w:lineRule="auto"/>
        <w:jc w:val="center"/>
        <w:rPr>
          <w:rFonts w:ascii="Times New Roman" w:hAnsi="Times New Roman" w:cs="Times New Roman"/>
          <w:b/>
          <w:bCs/>
          <w:sz w:val="20"/>
          <w:szCs w:val="20"/>
        </w:rPr>
      </w:pPr>
    </w:p>
    <w:p w14:paraId="75F7283E" w14:textId="77777777" w:rsidR="001F5906" w:rsidRPr="001F5906" w:rsidRDefault="001F5906" w:rsidP="001F5906">
      <w:pPr>
        <w:spacing w:after="0" w:line="480" w:lineRule="auto"/>
        <w:jc w:val="center"/>
        <w:rPr>
          <w:rFonts w:ascii="Times New Roman" w:hAnsi="Times New Roman" w:cs="Times New Roman"/>
          <w:b/>
          <w:bCs/>
          <w:sz w:val="20"/>
          <w:szCs w:val="20"/>
        </w:rPr>
      </w:pPr>
    </w:p>
    <w:p w14:paraId="25CFCA8F" w14:textId="77777777" w:rsidR="001F5906" w:rsidRPr="001F5906" w:rsidRDefault="001F5906" w:rsidP="001F5906">
      <w:pPr>
        <w:spacing w:after="0" w:line="480" w:lineRule="auto"/>
        <w:jc w:val="center"/>
        <w:rPr>
          <w:rFonts w:ascii="Times New Roman" w:hAnsi="Times New Roman" w:cs="Times New Roman"/>
          <w:b/>
          <w:bCs/>
          <w:sz w:val="20"/>
          <w:szCs w:val="20"/>
        </w:rPr>
      </w:pPr>
    </w:p>
    <w:p w14:paraId="2F9AA97D" w14:textId="77777777" w:rsidR="001F5906" w:rsidRPr="001F5906" w:rsidRDefault="001F5906" w:rsidP="001F5906">
      <w:pPr>
        <w:spacing w:after="0" w:line="480" w:lineRule="auto"/>
        <w:jc w:val="center"/>
        <w:rPr>
          <w:rFonts w:ascii="Times New Roman" w:hAnsi="Times New Roman" w:cs="Times New Roman"/>
          <w:b/>
          <w:bCs/>
          <w:sz w:val="20"/>
          <w:szCs w:val="20"/>
        </w:rPr>
      </w:pPr>
    </w:p>
    <w:p w14:paraId="5B64FC92" w14:textId="77777777" w:rsidR="001F5906" w:rsidRPr="001F5906" w:rsidRDefault="001F5906" w:rsidP="001F5906">
      <w:pPr>
        <w:spacing w:after="0" w:line="480" w:lineRule="auto"/>
        <w:jc w:val="center"/>
        <w:rPr>
          <w:rFonts w:ascii="Times New Roman" w:hAnsi="Times New Roman" w:cs="Times New Roman"/>
          <w:b/>
          <w:bCs/>
          <w:sz w:val="20"/>
          <w:szCs w:val="20"/>
        </w:rPr>
      </w:pPr>
    </w:p>
    <w:p w14:paraId="4C3A56EA" w14:textId="77777777" w:rsidR="001F5906" w:rsidRPr="001F5906" w:rsidRDefault="001F5906" w:rsidP="001F5906">
      <w:pPr>
        <w:spacing w:after="0" w:line="480" w:lineRule="auto"/>
        <w:jc w:val="center"/>
        <w:rPr>
          <w:rFonts w:ascii="Times New Roman" w:hAnsi="Times New Roman" w:cs="Times New Roman"/>
          <w:b/>
          <w:bCs/>
          <w:sz w:val="20"/>
          <w:szCs w:val="20"/>
        </w:rPr>
      </w:pPr>
      <w:r w:rsidRPr="001F5906">
        <w:rPr>
          <w:rFonts w:ascii="Times New Roman" w:hAnsi="Times New Roman" w:cs="Times New Roman"/>
          <w:b/>
          <w:bCs/>
          <w:sz w:val="20"/>
          <w:szCs w:val="20"/>
        </w:rPr>
        <w:t>ADIYAMAN</w:t>
      </w:r>
    </w:p>
    <w:p w14:paraId="1E8AC3F1" w14:textId="77777777" w:rsidR="001F5906" w:rsidRPr="001F5906" w:rsidRDefault="001F5906" w:rsidP="001F5906">
      <w:pPr>
        <w:spacing w:after="0" w:line="480" w:lineRule="auto"/>
        <w:jc w:val="center"/>
        <w:rPr>
          <w:rFonts w:ascii="Times New Roman" w:hAnsi="Times New Roman" w:cs="Times New Roman"/>
          <w:b/>
          <w:bCs/>
          <w:sz w:val="20"/>
          <w:szCs w:val="20"/>
        </w:rPr>
      </w:pPr>
    </w:p>
    <w:p w14:paraId="713CF578" w14:textId="77777777" w:rsidR="001F5906" w:rsidRPr="001F5906" w:rsidRDefault="001F5906" w:rsidP="001F5906">
      <w:pPr>
        <w:spacing w:after="0" w:line="480" w:lineRule="auto"/>
        <w:jc w:val="center"/>
        <w:rPr>
          <w:rFonts w:ascii="Times New Roman" w:hAnsi="Times New Roman" w:cs="Times New Roman"/>
          <w:b/>
          <w:bCs/>
          <w:sz w:val="20"/>
          <w:szCs w:val="20"/>
        </w:rPr>
      </w:pPr>
    </w:p>
    <w:p w14:paraId="2E1EDFFD" w14:textId="77777777" w:rsidR="001F5906" w:rsidRPr="001F5906" w:rsidRDefault="001F5906" w:rsidP="001F5906">
      <w:pPr>
        <w:spacing w:after="0"/>
        <w:rPr>
          <w:rFonts w:ascii="Times New Roman" w:hAnsi="Times New Roman" w:cs="Times New Roman"/>
          <w:b/>
          <w:bCs/>
          <w:color w:val="0070C0"/>
          <w:sz w:val="24"/>
          <w:szCs w:val="24"/>
        </w:rPr>
      </w:pPr>
      <w:r w:rsidRPr="001F5906">
        <w:rPr>
          <w:rFonts w:ascii="Times New Roman" w:hAnsi="Times New Roman" w:cs="Times New Roman"/>
          <w:b/>
          <w:bCs/>
          <w:color w:val="0070C0"/>
          <w:sz w:val="24"/>
          <w:szCs w:val="24"/>
        </w:rPr>
        <w:lastRenderedPageBreak/>
        <w:t>İçindekiler Tablosu</w:t>
      </w:r>
    </w:p>
    <w:p w14:paraId="7183C699" w14:textId="77777777" w:rsidR="001F5906" w:rsidRPr="001F5906" w:rsidRDefault="001F5906" w:rsidP="001F5906">
      <w:pPr>
        <w:spacing w:after="0"/>
        <w:rPr>
          <w:rFonts w:ascii="Times New Roman" w:hAnsi="Times New Roman" w:cs="Times New Roman"/>
          <w:b/>
          <w:bCs/>
          <w:color w:val="0070C0"/>
          <w:sz w:val="24"/>
          <w:szCs w:val="24"/>
        </w:rPr>
      </w:pPr>
    </w:p>
    <w:p w14:paraId="6766C5AE" w14:textId="77777777" w:rsidR="001F5906" w:rsidRPr="001F5906" w:rsidRDefault="001F5906" w:rsidP="001F5906">
      <w:pPr>
        <w:pStyle w:val="ListeParagraf"/>
        <w:numPr>
          <w:ilvl w:val="0"/>
          <w:numId w:val="6"/>
        </w:numPr>
        <w:spacing w:after="0" w:line="480" w:lineRule="auto"/>
        <w:rPr>
          <w:rFonts w:ascii="Times New Roman" w:hAnsi="Times New Roman" w:cs="Times New Roman"/>
          <w:sz w:val="24"/>
          <w:szCs w:val="24"/>
        </w:rPr>
      </w:pPr>
      <w:r w:rsidRPr="001F5906">
        <w:rPr>
          <w:rFonts w:ascii="Times New Roman" w:hAnsi="Times New Roman" w:cs="Times New Roman"/>
          <w:sz w:val="24"/>
          <w:szCs w:val="24"/>
        </w:rPr>
        <w:t>Giriş</w:t>
      </w:r>
    </w:p>
    <w:p w14:paraId="6CBA85D7" w14:textId="5F67D44F" w:rsidR="001F5906" w:rsidRPr="001F5906" w:rsidRDefault="003D71C0" w:rsidP="001F5906">
      <w:pPr>
        <w:pStyle w:val="ListeParagraf"/>
        <w:numPr>
          <w:ilvl w:val="0"/>
          <w:numId w:val="6"/>
        </w:numPr>
        <w:spacing w:after="0" w:line="480" w:lineRule="auto"/>
        <w:rPr>
          <w:rFonts w:ascii="Times New Roman" w:hAnsi="Times New Roman" w:cs="Times New Roman"/>
          <w:b/>
          <w:bCs/>
          <w:sz w:val="24"/>
          <w:szCs w:val="24"/>
        </w:rPr>
      </w:pPr>
      <w:r>
        <w:rPr>
          <w:rFonts w:ascii="Times New Roman" w:hAnsi="Times New Roman" w:cs="Times New Roman"/>
          <w:sz w:val="24"/>
          <w:szCs w:val="24"/>
        </w:rPr>
        <w:t xml:space="preserve">Misyon ve </w:t>
      </w:r>
      <w:r w:rsidR="001F5906">
        <w:rPr>
          <w:rFonts w:ascii="Times New Roman" w:hAnsi="Times New Roman" w:cs="Times New Roman"/>
          <w:sz w:val="24"/>
          <w:szCs w:val="24"/>
        </w:rPr>
        <w:t>Vizyon</w:t>
      </w:r>
    </w:p>
    <w:p w14:paraId="4AAD7CF2" w14:textId="7A6CD53E" w:rsidR="001F5906" w:rsidRPr="001F5906" w:rsidRDefault="001F5906" w:rsidP="001F5906">
      <w:pPr>
        <w:pStyle w:val="ListeParagraf"/>
        <w:numPr>
          <w:ilvl w:val="0"/>
          <w:numId w:val="6"/>
        </w:numPr>
        <w:spacing w:after="0" w:line="480" w:lineRule="auto"/>
        <w:rPr>
          <w:rFonts w:ascii="Times New Roman" w:hAnsi="Times New Roman" w:cs="Times New Roman"/>
          <w:b/>
          <w:bCs/>
          <w:sz w:val="24"/>
          <w:szCs w:val="24"/>
        </w:rPr>
      </w:pPr>
      <w:r w:rsidRPr="001F5906">
        <w:rPr>
          <w:rFonts w:ascii="Times New Roman" w:hAnsi="Times New Roman" w:cs="Times New Roman"/>
          <w:sz w:val="24"/>
          <w:szCs w:val="24"/>
        </w:rPr>
        <w:t>Uluslararasılaşma</w:t>
      </w:r>
      <w:r w:rsidR="00491B88">
        <w:rPr>
          <w:rFonts w:ascii="Times New Roman" w:hAnsi="Times New Roman" w:cs="Times New Roman"/>
          <w:sz w:val="24"/>
          <w:szCs w:val="24"/>
        </w:rPr>
        <w:t xml:space="preserve"> </w:t>
      </w:r>
      <w:r w:rsidR="002A7453">
        <w:rPr>
          <w:rFonts w:ascii="Times New Roman" w:hAnsi="Times New Roman" w:cs="Times New Roman"/>
          <w:sz w:val="24"/>
          <w:szCs w:val="24"/>
        </w:rPr>
        <w:t xml:space="preserve">Stratejisi </w:t>
      </w:r>
      <w:r w:rsidRPr="001F5906">
        <w:rPr>
          <w:rFonts w:ascii="Times New Roman" w:hAnsi="Times New Roman" w:cs="Times New Roman"/>
          <w:sz w:val="24"/>
          <w:szCs w:val="24"/>
        </w:rPr>
        <w:t>ve Uygulamalar</w:t>
      </w:r>
    </w:p>
    <w:p w14:paraId="7C9F22DB" w14:textId="7E602FAA" w:rsidR="001F5906" w:rsidRPr="001F5906" w:rsidRDefault="001F5906" w:rsidP="001F5906">
      <w:pPr>
        <w:pStyle w:val="ListeParagraf"/>
        <w:spacing w:after="0" w:line="480" w:lineRule="auto"/>
        <w:ind w:left="1146"/>
        <w:rPr>
          <w:rFonts w:ascii="Times New Roman" w:hAnsi="Times New Roman" w:cs="Times New Roman"/>
          <w:sz w:val="24"/>
          <w:szCs w:val="24"/>
        </w:rPr>
      </w:pPr>
      <w:r>
        <w:rPr>
          <w:rFonts w:ascii="Times New Roman" w:hAnsi="Times New Roman" w:cs="Times New Roman"/>
          <w:sz w:val="24"/>
          <w:szCs w:val="24"/>
        </w:rPr>
        <w:t>Değişim Programları- Projeler</w:t>
      </w:r>
    </w:p>
    <w:p w14:paraId="00092EB0" w14:textId="5E7351B7" w:rsidR="001F5906" w:rsidRDefault="001F5906" w:rsidP="001F5906">
      <w:pPr>
        <w:pStyle w:val="ListeParagraf"/>
        <w:spacing w:line="480" w:lineRule="auto"/>
        <w:ind w:left="1146"/>
        <w:jc w:val="both"/>
        <w:rPr>
          <w:rFonts w:ascii="Times New Roman" w:hAnsi="Times New Roman" w:cs="Times New Roman"/>
          <w:sz w:val="24"/>
          <w:szCs w:val="24"/>
        </w:rPr>
      </w:pPr>
      <w:r>
        <w:rPr>
          <w:rFonts w:ascii="Times New Roman" w:hAnsi="Times New Roman" w:cs="Times New Roman"/>
          <w:sz w:val="24"/>
          <w:szCs w:val="24"/>
        </w:rPr>
        <w:t>Bologna Süreci</w:t>
      </w:r>
    </w:p>
    <w:p w14:paraId="31EE2EFE" w14:textId="46DD62A5" w:rsidR="001F5906" w:rsidRPr="001F5906" w:rsidRDefault="001F5906" w:rsidP="001F5906">
      <w:pPr>
        <w:pStyle w:val="ListeParagraf"/>
        <w:spacing w:line="480" w:lineRule="auto"/>
        <w:ind w:left="1146"/>
        <w:jc w:val="both"/>
        <w:rPr>
          <w:rFonts w:ascii="Times New Roman" w:hAnsi="Times New Roman" w:cs="Times New Roman"/>
          <w:sz w:val="24"/>
          <w:szCs w:val="24"/>
        </w:rPr>
      </w:pPr>
      <w:r>
        <w:rPr>
          <w:rFonts w:ascii="Times New Roman" w:hAnsi="Times New Roman" w:cs="Times New Roman"/>
          <w:sz w:val="24"/>
          <w:szCs w:val="24"/>
        </w:rPr>
        <w:t>Uluslararası Öğrenci Çalışmaları</w:t>
      </w:r>
    </w:p>
    <w:p w14:paraId="0F1425B1" w14:textId="4448E10F" w:rsidR="00B97AD3" w:rsidRPr="002A7453" w:rsidRDefault="00B97AD3" w:rsidP="00B97AD3">
      <w:pPr>
        <w:pStyle w:val="ListeParagraf"/>
        <w:numPr>
          <w:ilvl w:val="0"/>
          <w:numId w:val="6"/>
        </w:numPr>
        <w:rPr>
          <w:rFonts w:ascii="Times New Roman" w:hAnsi="Times New Roman" w:cs="Times New Roman"/>
          <w:sz w:val="24"/>
          <w:szCs w:val="24"/>
        </w:rPr>
      </w:pPr>
      <w:r w:rsidRPr="002A7453">
        <w:rPr>
          <w:rFonts w:ascii="Times New Roman" w:hAnsi="Times New Roman" w:cs="Times New Roman"/>
          <w:sz w:val="24"/>
          <w:szCs w:val="24"/>
        </w:rPr>
        <w:t xml:space="preserve">Uluslararasılaşma </w:t>
      </w:r>
      <w:r w:rsidR="002A7453" w:rsidRPr="002A7453">
        <w:rPr>
          <w:rFonts w:ascii="Times New Roman" w:hAnsi="Times New Roman" w:cs="Times New Roman"/>
          <w:sz w:val="24"/>
          <w:szCs w:val="24"/>
        </w:rPr>
        <w:t xml:space="preserve">Stratejisi </w:t>
      </w:r>
      <w:r w:rsidRPr="002A7453">
        <w:rPr>
          <w:rFonts w:ascii="Times New Roman" w:hAnsi="Times New Roman" w:cs="Times New Roman"/>
          <w:sz w:val="24"/>
          <w:szCs w:val="24"/>
        </w:rPr>
        <w:t>Komisyon Üyeleri ve Çalışma Takvimi</w:t>
      </w:r>
    </w:p>
    <w:p w14:paraId="6F9AAFB7" w14:textId="77777777" w:rsidR="00B97AD3" w:rsidRPr="00B97AD3" w:rsidRDefault="00B97AD3" w:rsidP="00B97AD3">
      <w:pPr>
        <w:pStyle w:val="ListeParagraf"/>
        <w:ind w:left="786"/>
        <w:rPr>
          <w:rFonts w:ascii="Times New Roman" w:hAnsi="Times New Roman" w:cs="Times New Roman"/>
          <w:sz w:val="24"/>
          <w:szCs w:val="24"/>
        </w:rPr>
      </w:pPr>
    </w:p>
    <w:p w14:paraId="27802AB4" w14:textId="4828540D" w:rsidR="001F5906" w:rsidRPr="001F5906" w:rsidRDefault="001F5906" w:rsidP="001F5906">
      <w:pPr>
        <w:pStyle w:val="ListeParagraf"/>
        <w:numPr>
          <w:ilvl w:val="0"/>
          <w:numId w:val="6"/>
        </w:numPr>
        <w:spacing w:after="0" w:line="480" w:lineRule="auto"/>
        <w:rPr>
          <w:rFonts w:ascii="Times New Roman" w:hAnsi="Times New Roman" w:cs="Times New Roman"/>
          <w:sz w:val="24"/>
          <w:szCs w:val="24"/>
        </w:rPr>
      </w:pPr>
      <w:r w:rsidRPr="001F5906">
        <w:rPr>
          <w:rFonts w:ascii="Times New Roman" w:hAnsi="Times New Roman" w:cs="Times New Roman"/>
          <w:sz w:val="24"/>
          <w:szCs w:val="24"/>
        </w:rPr>
        <w:t>Stratejik Hedefler ve Eylem Planı</w:t>
      </w:r>
    </w:p>
    <w:p w14:paraId="7B50C49D" w14:textId="3F0B809D" w:rsidR="001F5906" w:rsidRPr="001F5906" w:rsidRDefault="001F5906" w:rsidP="001F5906">
      <w:pPr>
        <w:pStyle w:val="ListeParagraf"/>
        <w:numPr>
          <w:ilvl w:val="0"/>
          <w:numId w:val="6"/>
        </w:numPr>
        <w:spacing w:after="0" w:line="480" w:lineRule="auto"/>
        <w:rPr>
          <w:rFonts w:ascii="Times New Roman" w:hAnsi="Times New Roman" w:cs="Times New Roman"/>
          <w:b/>
          <w:bCs/>
          <w:sz w:val="24"/>
          <w:szCs w:val="24"/>
        </w:rPr>
      </w:pPr>
      <w:r w:rsidRPr="001F5906">
        <w:rPr>
          <w:rFonts w:ascii="Times New Roman" w:hAnsi="Times New Roman" w:cs="Times New Roman"/>
          <w:sz w:val="24"/>
          <w:szCs w:val="24"/>
        </w:rPr>
        <w:t>İzleme ve Değerlendirme</w:t>
      </w:r>
    </w:p>
    <w:p w14:paraId="29FE3C19" w14:textId="65B1926F" w:rsidR="001F5906" w:rsidRPr="001F5906" w:rsidRDefault="001F5906" w:rsidP="001F5906">
      <w:pPr>
        <w:pStyle w:val="ListeParagraf"/>
        <w:numPr>
          <w:ilvl w:val="0"/>
          <w:numId w:val="6"/>
        </w:numPr>
        <w:spacing w:after="0" w:line="480" w:lineRule="auto"/>
        <w:rPr>
          <w:rFonts w:ascii="Times New Roman" w:hAnsi="Times New Roman" w:cs="Times New Roman"/>
          <w:b/>
          <w:bCs/>
          <w:sz w:val="24"/>
          <w:szCs w:val="24"/>
        </w:rPr>
      </w:pPr>
      <w:r>
        <w:rPr>
          <w:rFonts w:ascii="Times New Roman" w:hAnsi="Times New Roman" w:cs="Times New Roman"/>
          <w:sz w:val="24"/>
          <w:szCs w:val="24"/>
        </w:rPr>
        <w:t>Sonuç</w:t>
      </w:r>
    </w:p>
    <w:p w14:paraId="4104CB88" w14:textId="77777777" w:rsidR="001F5906" w:rsidRPr="001F5906" w:rsidRDefault="001F5906" w:rsidP="001F5906">
      <w:pPr>
        <w:spacing w:after="0" w:line="480" w:lineRule="auto"/>
        <w:jc w:val="center"/>
        <w:rPr>
          <w:rFonts w:ascii="Times New Roman" w:hAnsi="Times New Roman" w:cs="Times New Roman"/>
          <w:b/>
          <w:bCs/>
          <w:sz w:val="20"/>
          <w:szCs w:val="20"/>
        </w:rPr>
      </w:pPr>
    </w:p>
    <w:p w14:paraId="75251BBB" w14:textId="77777777" w:rsidR="001F5906" w:rsidRDefault="001F5906" w:rsidP="001F5906">
      <w:pPr>
        <w:spacing w:after="0" w:line="480" w:lineRule="auto"/>
        <w:jc w:val="center"/>
        <w:rPr>
          <w:rFonts w:ascii="Times New Roman" w:hAnsi="Times New Roman" w:cs="Times New Roman"/>
          <w:b/>
          <w:bCs/>
          <w:sz w:val="20"/>
          <w:szCs w:val="20"/>
        </w:rPr>
      </w:pPr>
    </w:p>
    <w:p w14:paraId="6A81D49B" w14:textId="77777777" w:rsidR="001F5906" w:rsidRDefault="001F5906" w:rsidP="001F5906">
      <w:pPr>
        <w:spacing w:after="0" w:line="480" w:lineRule="auto"/>
        <w:jc w:val="center"/>
        <w:rPr>
          <w:rFonts w:ascii="Times New Roman" w:hAnsi="Times New Roman" w:cs="Times New Roman"/>
          <w:b/>
          <w:bCs/>
          <w:sz w:val="20"/>
          <w:szCs w:val="20"/>
        </w:rPr>
      </w:pPr>
    </w:p>
    <w:p w14:paraId="7A64FB45" w14:textId="77777777" w:rsidR="001F5906" w:rsidRDefault="001F5906" w:rsidP="001F5906">
      <w:pPr>
        <w:spacing w:after="0" w:line="480" w:lineRule="auto"/>
        <w:jc w:val="center"/>
        <w:rPr>
          <w:rFonts w:ascii="Times New Roman" w:hAnsi="Times New Roman" w:cs="Times New Roman"/>
          <w:b/>
          <w:bCs/>
          <w:sz w:val="20"/>
          <w:szCs w:val="20"/>
        </w:rPr>
      </w:pPr>
    </w:p>
    <w:p w14:paraId="567566FB" w14:textId="77777777" w:rsidR="001F5906" w:rsidRDefault="001F5906" w:rsidP="001F5906">
      <w:pPr>
        <w:spacing w:after="0" w:line="480" w:lineRule="auto"/>
        <w:jc w:val="center"/>
        <w:rPr>
          <w:rFonts w:ascii="Times New Roman" w:hAnsi="Times New Roman" w:cs="Times New Roman"/>
          <w:b/>
          <w:bCs/>
          <w:sz w:val="20"/>
          <w:szCs w:val="20"/>
        </w:rPr>
      </w:pPr>
    </w:p>
    <w:p w14:paraId="23541FAC" w14:textId="77777777" w:rsidR="001F5906" w:rsidRDefault="001F5906" w:rsidP="001F5906">
      <w:pPr>
        <w:spacing w:after="0" w:line="480" w:lineRule="auto"/>
        <w:jc w:val="center"/>
        <w:rPr>
          <w:rFonts w:ascii="Times New Roman" w:hAnsi="Times New Roman" w:cs="Times New Roman"/>
          <w:b/>
          <w:bCs/>
          <w:sz w:val="20"/>
          <w:szCs w:val="20"/>
        </w:rPr>
      </w:pPr>
    </w:p>
    <w:p w14:paraId="2927A2FC" w14:textId="77777777" w:rsidR="001F5906" w:rsidRDefault="001F5906" w:rsidP="001F5906">
      <w:pPr>
        <w:spacing w:after="0" w:line="480" w:lineRule="auto"/>
        <w:jc w:val="center"/>
        <w:rPr>
          <w:rFonts w:ascii="Times New Roman" w:hAnsi="Times New Roman" w:cs="Times New Roman"/>
          <w:b/>
          <w:bCs/>
          <w:sz w:val="20"/>
          <w:szCs w:val="20"/>
        </w:rPr>
      </w:pPr>
    </w:p>
    <w:p w14:paraId="7090621E" w14:textId="77777777" w:rsidR="001F5906" w:rsidRDefault="001F5906" w:rsidP="001F5906">
      <w:pPr>
        <w:spacing w:after="0" w:line="480" w:lineRule="auto"/>
        <w:jc w:val="center"/>
        <w:rPr>
          <w:rFonts w:ascii="Times New Roman" w:hAnsi="Times New Roman" w:cs="Times New Roman"/>
          <w:b/>
          <w:bCs/>
          <w:sz w:val="20"/>
          <w:szCs w:val="20"/>
        </w:rPr>
      </w:pPr>
    </w:p>
    <w:p w14:paraId="1E78E92A" w14:textId="77777777" w:rsidR="001F5906" w:rsidRDefault="001F5906" w:rsidP="001F5906">
      <w:pPr>
        <w:spacing w:after="0" w:line="480" w:lineRule="auto"/>
        <w:jc w:val="center"/>
        <w:rPr>
          <w:rFonts w:ascii="Times New Roman" w:hAnsi="Times New Roman" w:cs="Times New Roman"/>
          <w:b/>
          <w:bCs/>
          <w:sz w:val="20"/>
          <w:szCs w:val="20"/>
        </w:rPr>
      </w:pPr>
    </w:p>
    <w:p w14:paraId="4C102573" w14:textId="77777777" w:rsidR="001F5906" w:rsidRDefault="001F5906" w:rsidP="001F5906">
      <w:pPr>
        <w:spacing w:after="0" w:line="480" w:lineRule="auto"/>
        <w:jc w:val="center"/>
        <w:rPr>
          <w:rFonts w:ascii="Times New Roman" w:hAnsi="Times New Roman" w:cs="Times New Roman"/>
          <w:b/>
          <w:bCs/>
          <w:sz w:val="20"/>
          <w:szCs w:val="20"/>
        </w:rPr>
      </w:pPr>
    </w:p>
    <w:p w14:paraId="2BBDE69B" w14:textId="77777777" w:rsidR="001F5906" w:rsidRDefault="001F5906" w:rsidP="001F5906">
      <w:pPr>
        <w:spacing w:after="0" w:line="480" w:lineRule="auto"/>
        <w:jc w:val="center"/>
        <w:rPr>
          <w:rFonts w:ascii="Times New Roman" w:hAnsi="Times New Roman" w:cs="Times New Roman"/>
          <w:b/>
          <w:bCs/>
          <w:sz w:val="20"/>
          <w:szCs w:val="20"/>
        </w:rPr>
      </w:pPr>
    </w:p>
    <w:p w14:paraId="74D9F6D2" w14:textId="77777777" w:rsidR="001F5906" w:rsidRDefault="001F5906" w:rsidP="001F5906">
      <w:pPr>
        <w:spacing w:after="0" w:line="480" w:lineRule="auto"/>
        <w:jc w:val="center"/>
        <w:rPr>
          <w:rFonts w:ascii="Times New Roman" w:hAnsi="Times New Roman" w:cs="Times New Roman"/>
          <w:b/>
          <w:bCs/>
          <w:sz w:val="20"/>
          <w:szCs w:val="20"/>
        </w:rPr>
      </w:pPr>
    </w:p>
    <w:p w14:paraId="4816AEAD" w14:textId="77777777" w:rsidR="001F5906" w:rsidRDefault="001F5906" w:rsidP="001F5906">
      <w:pPr>
        <w:spacing w:after="0" w:line="480" w:lineRule="auto"/>
        <w:jc w:val="center"/>
        <w:rPr>
          <w:rFonts w:ascii="Times New Roman" w:hAnsi="Times New Roman" w:cs="Times New Roman"/>
          <w:b/>
          <w:bCs/>
          <w:sz w:val="20"/>
          <w:szCs w:val="20"/>
        </w:rPr>
      </w:pPr>
    </w:p>
    <w:p w14:paraId="62C92A69" w14:textId="77777777" w:rsidR="001F5906" w:rsidRDefault="001F5906" w:rsidP="001F5906">
      <w:pPr>
        <w:spacing w:after="0" w:line="480" w:lineRule="auto"/>
        <w:jc w:val="center"/>
        <w:rPr>
          <w:rFonts w:ascii="Times New Roman" w:hAnsi="Times New Roman" w:cs="Times New Roman"/>
          <w:b/>
          <w:bCs/>
          <w:sz w:val="20"/>
          <w:szCs w:val="20"/>
        </w:rPr>
      </w:pPr>
    </w:p>
    <w:p w14:paraId="203BA6F7" w14:textId="77777777" w:rsidR="001F5906" w:rsidRDefault="001F5906" w:rsidP="001F5906">
      <w:pPr>
        <w:spacing w:after="0" w:line="480" w:lineRule="auto"/>
        <w:jc w:val="center"/>
        <w:rPr>
          <w:rFonts w:ascii="Times New Roman" w:hAnsi="Times New Roman" w:cs="Times New Roman"/>
          <w:b/>
          <w:bCs/>
          <w:sz w:val="20"/>
          <w:szCs w:val="20"/>
        </w:rPr>
      </w:pPr>
    </w:p>
    <w:p w14:paraId="13D64435" w14:textId="77777777" w:rsidR="001F5906" w:rsidRDefault="001F5906" w:rsidP="001F5906">
      <w:pPr>
        <w:spacing w:after="0" w:line="480" w:lineRule="auto"/>
        <w:jc w:val="center"/>
        <w:rPr>
          <w:rFonts w:ascii="Times New Roman" w:hAnsi="Times New Roman" w:cs="Times New Roman"/>
          <w:b/>
          <w:bCs/>
          <w:sz w:val="20"/>
          <w:szCs w:val="20"/>
        </w:rPr>
      </w:pPr>
    </w:p>
    <w:p w14:paraId="03725876" w14:textId="77777777" w:rsidR="001F5906" w:rsidRDefault="001F5906" w:rsidP="001F5906">
      <w:pPr>
        <w:spacing w:after="0" w:line="480" w:lineRule="auto"/>
        <w:jc w:val="center"/>
        <w:rPr>
          <w:rFonts w:ascii="Times New Roman" w:hAnsi="Times New Roman" w:cs="Times New Roman"/>
          <w:b/>
          <w:bCs/>
          <w:sz w:val="20"/>
          <w:szCs w:val="20"/>
        </w:rPr>
      </w:pPr>
    </w:p>
    <w:p w14:paraId="47F433CD" w14:textId="2DEF8B96" w:rsidR="00510541" w:rsidRPr="003D71C0" w:rsidRDefault="00510541" w:rsidP="00510541">
      <w:pPr>
        <w:pStyle w:val="ListeParagraf"/>
        <w:numPr>
          <w:ilvl w:val="0"/>
          <w:numId w:val="1"/>
        </w:numPr>
        <w:jc w:val="both"/>
        <w:rPr>
          <w:rFonts w:ascii="Times New Roman" w:hAnsi="Times New Roman" w:cs="Times New Roman"/>
          <w:b/>
          <w:bCs/>
          <w:color w:val="0070C0"/>
          <w:sz w:val="28"/>
          <w:szCs w:val="28"/>
        </w:rPr>
      </w:pPr>
      <w:r w:rsidRPr="003D71C0">
        <w:rPr>
          <w:rFonts w:ascii="Times New Roman" w:hAnsi="Times New Roman" w:cs="Times New Roman"/>
          <w:b/>
          <w:bCs/>
          <w:color w:val="0070C0"/>
          <w:sz w:val="28"/>
          <w:szCs w:val="28"/>
        </w:rPr>
        <w:lastRenderedPageBreak/>
        <w:t>Giriş</w:t>
      </w:r>
    </w:p>
    <w:p w14:paraId="7F6EA41B" w14:textId="60624EA5" w:rsidR="00656400" w:rsidRDefault="00165EC2" w:rsidP="00546303">
      <w:pPr>
        <w:jc w:val="both"/>
        <w:rPr>
          <w:rFonts w:ascii="Times New Roman" w:hAnsi="Times New Roman" w:cs="Times New Roman"/>
          <w:sz w:val="24"/>
          <w:szCs w:val="24"/>
        </w:rPr>
      </w:pPr>
      <w:r w:rsidRPr="001F5906">
        <w:rPr>
          <w:rFonts w:ascii="Times New Roman" w:hAnsi="Times New Roman" w:cs="Times New Roman"/>
          <w:sz w:val="24"/>
          <w:szCs w:val="24"/>
        </w:rPr>
        <w:t>Adıyaman Üniversitesi, 2006 yılında kurularak, uluslararasılaşma hedefleri doğrultusunda eğitim, araştırma ve toplumsal katkıyı merkeze almıştır. Üniversite,</w:t>
      </w:r>
      <w:r w:rsidR="00656400">
        <w:rPr>
          <w:rFonts w:ascii="Times New Roman" w:hAnsi="Times New Roman" w:cs="Times New Roman"/>
          <w:sz w:val="24"/>
          <w:szCs w:val="24"/>
        </w:rPr>
        <w:t xml:space="preserve"> </w:t>
      </w:r>
      <w:r w:rsidR="00656400" w:rsidRPr="00656400">
        <w:rPr>
          <w:rFonts w:ascii="Times New Roman" w:hAnsi="Times New Roman" w:cs="Times New Roman"/>
          <w:sz w:val="24"/>
          <w:szCs w:val="24"/>
        </w:rPr>
        <w:t>Yükseköğretim Kurulu’nun 2024-2028 Stratejik Planı ile uyumlu olarak, uluslararası akademik etkinliğini artırmayı, Avrupa Yeşil Mutabakatı ve Avrupa Birliği’nin temel demokratik değerleri doğrultusunda sürdürülebilirlik, kapsayıcılık ve vatandaşlık bilincini güçlendirmeyi amaçlamaktadır.</w:t>
      </w:r>
    </w:p>
    <w:p w14:paraId="1D623472" w14:textId="7FAF3419" w:rsidR="00546303" w:rsidRPr="001F5906" w:rsidRDefault="00165EC2" w:rsidP="00546303">
      <w:pPr>
        <w:jc w:val="both"/>
        <w:rPr>
          <w:rFonts w:ascii="Times New Roman" w:hAnsi="Times New Roman" w:cs="Times New Roman"/>
          <w:sz w:val="24"/>
          <w:szCs w:val="24"/>
        </w:rPr>
      </w:pPr>
      <w:r w:rsidRPr="001F5906">
        <w:rPr>
          <w:rFonts w:ascii="Times New Roman" w:hAnsi="Times New Roman" w:cs="Times New Roman"/>
          <w:sz w:val="24"/>
          <w:szCs w:val="24"/>
        </w:rPr>
        <w:t xml:space="preserve">Uluslararası İlişkiler Genel Koordinatörlüğü, Erasmus+, Mevlâna ve Farabi programları gibi uluslararası iş birlikleriyle üniversitenin </w:t>
      </w:r>
      <w:r w:rsidR="00A412DC">
        <w:rPr>
          <w:rFonts w:ascii="Times New Roman" w:hAnsi="Times New Roman" w:cs="Times New Roman"/>
          <w:sz w:val="24"/>
          <w:szCs w:val="24"/>
        </w:rPr>
        <w:t>uluslararası</w:t>
      </w:r>
      <w:r w:rsidRPr="001F5906">
        <w:rPr>
          <w:rFonts w:ascii="Times New Roman" w:hAnsi="Times New Roman" w:cs="Times New Roman"/>
          <w:sz w:val="24"/>
          <w:szCs w:val="24"/>
        </w:rPr>
        <w:t xml:space="preserve"> görünürlüğünü artırmayı ve akademik hareketliliği desteklemeyi hedeflemektedir. Ayrıca, yurtdışından gelen öğrenci sayısını artırmaya yönelik tanıtım faaliyetleri ve uluslararası araştırma projelerine destek sağlanmaktadır. </w:t>
      </w:r>
      <w:r w:rsidR="00546303" w:rsidRPr="001F5906">
        <w:rPr>
          <w:rFonts w:ascii="Times New Roman" w:hAnsi="Times New Roman" w:cs="Times New Roman"/>
          <w:sz w:val="24"/>
          <w:szCs w:val="24"/>
        </w:rPr>
        <w:t>Koordinatörlük, Rektörlüğe bağlı olarak faaliyet göstermektedir ve aşağıdaki alt birimlerden oluşmaktadır:</w:t>
      </w:r>
    </w:p>
    <w:p w14:paraId="5B82C3AB" w14:textId="53A2D098" w:rsidR="00546303" w:rsidRPr="001F5906" w:rsidRDefault="00546303" w:rsidP="00546303">
      <w:pPr>
        <w:pStyle w:val="ListeParagraf"/>
        <w:numPr>
          <w:ilvl w:val="0"/>
          <w:numId w:val="2"/>
        </w:numPr>
        <w:jc w:val="both"/>
        <w:rPr>
          <w:rFonts w:ascii="Times New Roman" w:hAnsi="Times New Roman" w:cs="Times New Roman"/>
          <w:sz w:val="24"/>
          <w:szCs w:val="24"/>
        </w:rPr>
      </w:pPr>
      <w:r w:rsidRPr="001F5906">
        <w:rPr>
          <w:rFonts w:ascii="Times New Roman" w:hAnsi="Times New Roman" w:cs="Times New Roman"/>
          <w:sz w:val="24"/>
          <w:szCs w:val="24"/>
        </w:rPr>
        <w:t>Erasmus+ Kurum Koordinatörlüğü</w:t>
      </w:r>
    </w:p>
    <w:p w14:paraId="4299512F" w14:textId="50FC7A9F" w:rsidR="00546303" w:rsidRPr="001F5906" w:rsidRDefault="00546303" w:rsidP="00546303">
      <w:pPr>
        <w:pStyle w:val="ListeParagraf"/>
        <w:numPr>
          <w:ilvl w:val="0"/>
          <w:numId w:val="2"/>
        </w:numPr>
        <w:jc w:val="both"/>
        <w:rPr>
          <w:rFonts w:ascii="Times New Roman" w:hAnsi="Times New Roman" w:cs="Times New Roman"/>
          <w:sz w:val="24"/>
          <w:szCs w:val="24"/>
        </w:rPr>
      </w:pPr>
      <w:r w:rsidRPr="001F5906">
        <w:rPr>
          <w:rFonts w:ascii="Times New Roman" w:hAnsi="Times New Roman" w:cs="Times New Roman"/>
          <w:sz w:val="24"/>
          <w:szCs w:val="24"/>
        </w:rPr>
        <w:t>Mevlâna Kurum Koordinatörlüğü</w:t>
      </w:r>
    </w:p>
    <w:p w14:paraId="0ECC5EA8" w14:textId="69E5DA76" w:rsidR="00546303" w:rsidRPr="001F5906" w:rsidRDefault="00546303" w:rsidP="00546303">
      <w:pPr>
        <w:pStyle w:val="ListeParagraf"/>
        <w:numPr>
          <w:ilvl w:val="0"/>
          <w:numId w:val="2"/>
        </w:numPr>
        <w:jc w:val="both"/>
        <w:rPr>
          <w:rFonts w:ascii="Times New Roman" w:hAnsi="Times New Roman" w:cs="Times New Roman"/>
          <w:sz w:val="24"/>
          <w:szCs w:val="24"/>
        </w:rPr>
      </w:pPr>
      <w:r w:rsidRPr="001F5906">
        <w:rPr>
          <w:rFonts w:ascii="Times New Roman" w:hAnsi="Times New Roman" w:cs="Times New Roman"/>
          <w:sz w:val="24"/>
          <w:szCs w:val="24"/>
        </w:rPr>
        <w:t>Farabi Kurum Koordinatörlüğü</w:t>
      </w:r>
    </w:p>
    <w:p w14:paraId="5157F9B2" w14:textId="7F855916" w:rsidR="00546303" w:rsidRPr="001F5906" w:rsidRDefault="00546303" w:rsidP="00546303">
      <w:pPr>
        <w:pStyle w:val="ListeParagraf"/>
        <w:numPr>
          <w:ilvl w:val="0"/>
          <w:numId w:val="2"/>
        </w:numPr>
        <w:jc w:val="both"/>
        <w:rPr>
          <w:rFonts w:ascii="Times New Roman" w:hAnsi="Times New Roman" w:cs="Times New Roman"/>
          <w:sz w:val="24"/>
          <w:szCs w:val="24"/>
        </w:rPr>
      </w:pPr>
      <w:r w:rsidRPr="001F5906">
        <w:rPr>
          <w:rFonts w:ascii="Times New Roman" w:hAnsi="Times New Roman" w:cs="Times New Roman"/>
          <w:sz w:val="24"/>
          <w:szCs w:val="24"/>
        </w:rPr>
        <w:t>Bologna Süreci Koordinatörlüğü</w:t>
      </w:r>
    </w:p>
    <w:p w14:paraId="71E458F5" w14:textId="5536E6E8" w:rsidR="00546303" w:rsidRDefault="00546303" w:rsidP="00546303">
      <w:pPr>
        <w:pStyle w:val="ListeParagraf"/>
        <w:numPr>
          <w:ilvl w:val="0"/>
          <w:numId w:val="2"/>
        </w:numPr>
        <w:jc w:val="both"/>
        <w:rPr>
          <w:rFonts w:ascii="Times New Roman" w:hAnsi="Times New Roman" w:cs="Times New Roman"/>
          <w:sz w:val="24"/>
          <w:szCs w:val="24"/>
        </w:rPr>
      </w:pPr>
      <w:r w:rsidRPr="001F5906">
        <w:rPr>
          <w:rFonts w:ascii="Times New Roman" w:hAnsi="Times New Roman" w:cs="Times New Roman"/>
          <w:sz w:val="24"/>
          <w:szCs w:val="24"/>
        </w:rPr>
        <w:t>Uluslararası Öğrenci Koordinatörlüğü</w:t>
      </w:r>
    </w:p>
    <w:p w14:paraId="5ED32219" w14:textId="77777777" w:rsidR="006D44C1" w:rsidRPr="001F5906" w:rsidRDefault="006D44C1" w:rsidP="006D44C1">
      <w:pPr>
        <w:pStyle w:val="ListeParagraf"/>
        <w:jc w:val="both"/>
        <w:rPr>
          <w:rFonts w:ascii="Times New Roman" w:hAnsi="Times New Roman" w:cs="Times New Roman"/>
          <w:sz w:val="24"/>
          <w:szCs w:val="24"/>
        </w:rPr>
      </w:pPr>
    </w:p>
    <w:p w14:paraId="133D7FA0" w14:textId="48C8BEE7" w:rsidR="00510541" w:rsidRPr="00F3442D" w:rsidRDefault="003D71C0" w:rsidP="00510541">
      <w:pPr>
        <w:pStyle w:val="ListeParagraf"/>
        <w:numPr>
          <w:ilvl w:val="0"/>
          <w:numId w:val="1"/>
        </w:numPr>
        <w:jc w:val="both"/>
        <w:rPr>
          <w:rFonts w:ascii="Times New Roman" w:hAnsi="Times New Roman" w:cs="Times New Roman"/>
          <w:b/>
          <w:bCs/>
          <w:sz w:val="24"/>
          <w:szCs w:val="24"/>
        </w:rPr>
      </w:pPr>
      <w:r>
        <w:rPr>
          <w:rFonts w:ascii="Times New Roman" w:hAnsi="Times New Roman" w:cs="Times New Roman"/>
          <w:b/>
          <w:bCs/>
          <w:color w:val="0070C0"/>
          <w:sz w:val="28"/>
          <w:szCs w:val="28"/>
        </w:rPr>
        <w:t xml:space="preserve">Misyon ve </w:t>
      </w:r>
      <w:r w:rsidR="00510541" w:rsidRPr="003D71C0">
        <w:rPr>
          <w:rFonts w:ascii="Times New Roman" w:hAnsi="Times New Roman" w:cs="Times New Roman"/>
          <w:b/>
          <w:bCs/>
          <w:color w:val="0070C0"/>
          <w:sz w:val="28"/>
          <w:szCs w:val="28"/>
        </w:rPr>
        <w:t>Vizyon</w:t>
      </w:r>
    </w:p>
    <w:p w14:paraId="27664282" w14:textId="0D1C3EDF" w:rsidR="003D71C0" w:rsidRDefault="003D71C0" w:rsidP="00510541">
      <w:pPr>
        <w:jc w:val="both"/>
        <w:rPr>
          <w:rFonts w:ascii="Times New Roman" w:hAnsi="Times New Roman" w:cs="Times New Roman"/>
          <w:sz w:val="24"/>
          <w:szCs w:val="24"/>
        </w:rPr>
      </w:pPr>
      <w:r w:rsidRPr="003D71C0">
        <w:rPr>
          <w:rFonts w:ascii="Times New Roman" w:hAnsi="Times New Roman" w:cs="Times New Roman"/>
          <w:sz w:val="24"/>
          <w:szCs w:val="24"/>
        </w:rPr>
        <w:t xml:space="preserve">Adıyaman Üniversitesi, “İnsani değerlere saygılı bireyler yetiştirmek, araştırmalardan elde edilecek bilgiyi paylaşarak toplumsal gelişime katkı sunmak.” misyonuyla akademik mükemmeliyeti desteklemek, uluslararası iş birliklerini geliştirmek ve uluslararası eğitim standartlarına uyum sağlamak için kapsamlı bir uluslararasılaşma </w:t>
      </w:r>
      <w:r w:rsidR="002A7453">
        <w:rPr>
          <w:rFonts w:ascii="Times New Roman" w:hAnsi="Times New Roman" w:cs="Times New Roman"/>
          <w:sz w:val="24"/>
          <w:szCs w:val="24"/>
        </w:rPr>
        <w:t xml:space="preserve">stratejisi </w:t>
      </w:r>
      <w:r w:rsidRPr="003D71C0">
        <w:rPr>
          <w:rFonts w:ascii="Times New Roman" w:hAnsi="Times New Roman" w:cs="Times New Roman"/>
          <w:sz w:val="24"/>
          <w:szCs w:val="24"/>
        </w:rPr>
        <w:t>benimsemektedir. Bu süreçte; öğrenci ve akademisyen hareketliliğini artırmak, uluslararası akademik projelerde etkin rol almak ve yükseköğretim sistemimizin uluslararası tanınırlığını güçlendirmek öncelikli hedeflerdir.</w:t>
      </w:r>
    </w:p>
    <w:p w14:paraId="2EC877BF" w14:textId="6A4BE32F" w:rsidR="00510541" w:rsidRPr="00F3442D" w:rsidRDefault="00510541" w:rsidP="00510541">
      <w:pPr>
        <w:jc w:val="both"/>
        <w:rPr>
          <w:rFonts w:ascii="Times New Roman" w:hAnsi="Times New Roman" w:cs="Times New Roman"/>
          <w:sz w:val="24"/>
          <w:szCs w:val="24"/>
        </w:rPr>
      </w:pPr>
      <w:r w:rsidRPr="00F3442D">
        <w:rPr>
          <w:rFonts w:ascii="Times New Roman" w:hAnsi="Times New Roman" w:cs="Times New Roman"/>
          <w:sz w:val="24"/>
          <w:szCs w:val="24"/>
        </w:rPr>
        <w:t xml:space="preserve">Adıyaman Üniversitesi, </w:t>
      </w:r>
      <w:r w:rsidR="00F3442D" w:rsidRPr="00F3442D">
        <w:rPr>
          <w:rFonts w:ascii="Times New Roman" w:hAnsi="Times New Roman" w:cs="Times New Roman"/>
          <w:sz w:val="24"/>
          <w:szCs w:val="24"/>
        </w:rPr>
        <w:t xml:space="preserve">“Bilgiyi üreten ve paylaşan, bölgesinde tercih edilen, engelsiz, çevre dostu ve değer yaratan bir üniversite olmak.” vizyonuyla </w:t>
      </w:r>
      <w:r w:rsidRPr="00F3442D">
        <w:rPr>
          <w:rFonts w:ascii="Times New Roman" w:hAnsi="Times New Roman" w:cs="Times New Roman"/>
          <w:sz w:val="24"/>
          <w:szCs w:val="24"/>
        </w:rPr>
        <w:t xml:space="preserve">yükseköğretimde uluslararasılaşma seviyesini artırarak </w:t>
      </w:r>
      <w:r w:rsidR="00A412DC" w:rsidRPr="00F3442D">
        <w:rPr>
          <w:rFonts w:ascii="Times New Roman" w:hAnsi="Times New Roman" w:cs="Times New Roman"/>
          <w:sz w:val="24"/>
          <w:szCs w:val="24"/>
        </w:rPr>
        <w:t xml:space="preserve">uluslararası </w:t>
      </w:r>
      <w:r w:rsidRPr="00F3442D">
        <w:rPr>
          <w:rFonts w:ascii="Times New Roman" w:hAnsi="Times New Roman" w:cs="Times New Roman"/>
          <w:sz w:val="24"/>
          <w:szCs w:val="24"/>
        </w:rPr>
        <w:t>akademik arenada saygın ve tercih edilen bir kurum haline gelmeyi hedeflemektedir. Üniversitemiz, farklı kültürlerden öğrenci ve akademisyenleri bir araya getirerek bilgi paylaşımını artırmak, araştırma iş birliklerini güçlendirmek ve uluslararası düzeyde rekabetçi bir eğitim ortamı sunmak amacıyla uluslararasılaşma sürecine stratejik bir yön vermektedir.</w:t>
      </w:r>
    </w:p>
    <w:p w14:paraId="2DEE4080" w14:textId="21A1EBC1" w:rsidR="004661C8" w:rsidRPr="00684D19" w:rsidRDefault="004661C8" w:rsidP="004661C8">
      <w:pPr>
        <w:pStyle w:val="ListeParagraf"/>
        <w:numPr>
          <w:ilvl w:val="0"/>
          <w:numId w:val="1"/>
        </w:numPr>
        <w:jc w:val="both"/>
        <w:rPr>
          <w:rFonts w:ascii="Times New Roman" w:hAnsi="Times New Roman" w:cs="Times New Roman"/>
          <w:b/>
          <w:bCs/>
          <w:color w:val="0070C0"/>
          <w:sz w:val="28"/>
          <w:szCs w:val="28"/>
        </w:rPr>
      </w:pPr>
      <w:bookmarkStart w:id="0" w:name="_Hlk191492693"/>
      <w:r w:rsidRPr="00684D19">
        <w:rPr>
          <w:rFonts w:ascii="Times New Roman" w:hAnsi="Times New Roman" w:cs="Times New Roman"/>
          <w:b/>
          <w:bCs/>
          <w:color w:val="0070C0"/>
          <w:sz w:val="28"/>
          <w:szCs w:val="28"/>
        </w:rPr>
        <w:t xml:space="preserve">Uluslararasılaşma </w:t>
      </w:r>
      <w:r w:rsidR="002A7453">
        <w:rPr>
          <w:rFonts w:ascii="Times New Roman" w:hAnsi="Times New Roman" w:cs="Times New Roman"/>
          <w:b/>
          <w:bCs/>
          <w:color w:val="0070C0"/>
          <w:sz w:val="28"/>
          <w:szCs w:val="28"/>
        </w:rPr>
        <w:t>Stratejisi</w:t>
      </w:r>
      <w:r w:rsidR="00491B88">
        <w:rPr>
          <w:rFonts w:ascii="Times New Roman" w:hAnsi="Times New Roman" w:cs="Times New Roman"/>
          <w:b/>
          <w:bCs/>
          <w:color w:val="0070C0"/>
          <w:sz w:val="28"/>
          <w:szCs w:val="28"/>
        </w:rPr>
        <w:t xml:space="preserve"> </w:t>
      </w:r>
      <w:r w:rsidRPr="00684D19">
        <w:rPr>
          <w:rFonts w:ascii="Times New Roman" w:hAnsi="Times New Roman" w:cs="Times New Roman"/>
          <w:b/>
          <w:bCs/>
          <w:color w:val="0070C0"/>
          <w:sz w:val="28"/>
          <w:szCs w:val="28"/>
        </w:rPr>
        <w:t>ve Uygulamalar</w:t>
      </w:r>
    </w:p>
    <w:bookmarkEnd w:id="0"/>
    <w:p w14:paraId="0694B6D4" w14:textId="7E9CD05B" w:rsidR="006D44C1" w:rsidRPr="006D44C1" w:rsidRDefault="002A7453" w:rsidP="006D44C1">
      <w:pPr>
        <w:jc w:val="both"/>
        <w:rPr>
          <w:rFonts w:ascii="Times New Roman" w:hAnsi="Times New Roman" w:cs="Times New Roman"/>
          <w:b/>
          <w:bCs/>
          <w:i/>
          <w:iCs/>
          <w:sz w:val="24"/>
          <w:szCs w:val="24"/>
        </w:rPr>
      </w:pPr>
      <w:r>
        <w:rPr>
          <w:rFonts w:ascii="Times New Roman" w:hAnsi="Times New Roman" w:cs="Times New Roman"/>
          <w:b/>
          <w:bCs/>
          <w:i/>
          <w:iCs/>
          <w:sz w:val="24"/>
          <w:szCs w:val="24"/>
        </w:rPr>
        <w:t>Strateji</w:t>
      </w:r>
    </w:p>
    <w:p w14:paraId="37F2A95B" w14:textId="490CDA90" w:rsidR="006D44C1" w:rsidRPr="006D44C1" w:rsidRDefault="006D44C1" w:rsidP="006D44C1">
      <w:pPr>
        <w:jc w:val="both"/>
        <w:rPr>
          <w:rFonts w:ascii="Times New Roman" w:hAnsi="Times New Roman" w:cs="Times New Roman"/>
          <w:sz w:val="24"/>
          <w:szCs w:val="24"/>
        </w:rPr>
      </w:pPr>
      <w:r w:rsidRPr="006D44C1">
        <w:rPr>
          <w:rFonts w:ascii="Times New Roman" w:hAnsi="Times New Roman" w:cs="Times New Roman"/>
          <w:sz w:val="24"/>
          <w:szCs w:val="24"/>
        </w:rPr>
        <w:t xml:space="preserve">Adıyaman Üniversitesi Uluslararasılaşma </w:t>
      </w:r>
      <w:r w:rsidR="002A7453">
        <w:rPr>
          <w:rFonts w:ascii="Times New Roman" w:hAnsi="Times New Roman" w:cs="Times New Roman"/>
          <w:sz w:val="24"/>
          <w:szCs w:val="24"/>
        </w:rPr>
        <w:t>Stratejisi</w:t>
      </w:r>
      <w:r w:rsidRPr="006D44C1">
        <w:rPr>
          <w:rFonts w:ascii="Times New Roman" w:hAnsi="Times New Roman" w:cs="Times New Roman"/>
          <w:sz w:val="24"/>
          <w:szCs w:val="24"/>
        </w:rPr>
        <w:t xml:space="preserve"> hazırlanırken, üniversitemiz Uluslararası İlişkiler Genel Koordinatörlüğü tarafından yürütülen çalışmalar temel alınmıştır. Bu kapsamda gerçekleştirilen SWOT analizi, uluslararasılaşma süreçlerinde mevcut güçlü ve zayıf yönlerin belirlenmesi, fırsatların değerlendirilmesi ve karşılaşılabilecek tehditlerin öngörülmesi açısından yol gösterici olmuştur. </w:t>
      </w:r>
    </w:p>
    <w:p w14:paraId="7357DBE7" w14:textId="77777777" w:rsidR="006D44C1" w:rsidRPr="006D44C1" w:rsidRDefault="006D44C1" w:rsidP="006D44C1">
      <w:pPr>
        <w:jc w:val="both"/>
        <w:rPr>
          <w:rFonts w:ascii="Times New Roman" w:hAnsi="Times New Roman" w:cs="Times New Roman"/>
          <w:sz w:val="24"/>
          <w:szCs w:val="24"/>
        </w:rPr>
      </w:pPr>
      <w:r w:rsidRPr="006D44C1">
        <w:rPr>
          <w:rFonts w:ascii="Times New Roman" w:hAnsi="Times New Roman" w:cs="Times New Roman"/>
          <w:sz w:val="24"/>
          <w:szCs w:val="24"/>
        </w:rPr>
        <w:lastRenderedPageBreak/>
        <w:t>Analiz sonuçlarına göre; üniversitemizin dışa açık yapısı, uluslararası projelere açıklığı, farklı üniversitelerdeki iyi uygulamaları takip edebilme kapasitesi, öğrenci odaklı yaklaşımı ve sosyal–kültürel etkinliklerle desteklenen dinamik yapısı önemli güçlü yönler arasında yer almaktadır. Ayrıca, üniversite yönetiminin uluslararasılaşma faaliyetlerine ve projelere sağladığı kurumsal destek, müfredat uyumu konusundaki artan farkındalık, kalite güvence sisteminin aktif biçimde işletilmesi ve program akreditasyonu süreçlerine verilen önem, uluslararası iş birliklerinde güvenilir ve sürdürülebilir bir ortak olma niteliğini güçlendirmektedir.</w:t>
      </w:r>
    </w:p>
    <w:p w14:paraId="0C9C1093" w14:textId="77777777" w:rsidR="006D44C1" w:rsidRDefault="006D44C1" w:rsidP="006D44C1">
      <w:pPr>
        <w:jc w:val="both"/>
        <w:rPr>
          <w:rFonts w:ascii="Times New Roman" w:hAnsi="Times New Roman" w:cs="Times New Roman"/>
          <w:sz w:val="24"/>
          <w:szCs w:val="24"/>
        </w:rPr>
      </w:pPr>
      <w:r w:rsidRPr="006D44C1">
        <w:rPr>
          <w:rFonts w:ascii="Times New Roman" w:hAnsi="Times New Roman" w:cs="Times New Roman"/>
          <w:sz w:val="24"/>
          <w:szCs w:val="24"/>
        </w:rPr>
        <w:t>Bunlara ek olarak; uluslararası öğrencilere yönelik çözüm odaklı yaklaşım, burs ve destek mekanizmalarının varlığı, öğrencilerin dil yeterliliklerini ve kültürlerarası farkındalıklarını geliştirmeye yönelik faaliyetler ile Erasmus+ ve benzeri programlarda artan deneyim, üniversitenin uluslararası akademik ağa entegrasyonunu kolaylaştırmaktadır.</w:t>
      </w:r>
    </w:p>
    <w:p w14:paraId="2297B8B9" w14:textId="49E51742" w:rsidR="001E41C1" w:rsidRPr="001E41C1" w:rsidRDefault="001E41C1" w:rsidP="001E41C1">
      <w:pPr>
        <w:jc w:val="both"/>
        <w:rPr>
          <w:rFonts w:ascii="Times New Roman" w:hAnsi="Times New Roman" w:cs="Times New Roman"/>
          <w:sz w:val="24"/>
          <w:szCs w:val="24"/>
        </w:rPr>
      </w:pPr>
      <w:r w:rsidRPr="001E41C1">
        <w:rPr>
          <w:rFonts w:ascii="Times New Roman" w:hAnsi="Times New Roman" w:cs="Times New Roman"/>
          <w:sz w:val="24"/>
          <w:szCs w:val="24"/>
        </w:rPr>
        <w:t>Uluslararası hareketlilik faaliyetleri ve iş birliklerinde dijitalleşmenin artırılması, akademik ve idari personelin dijital yetkinliklerinin geliştirilmesi, yenilikçi eğitim materyallerinin kullanılması ve dijital platformlarda uluslararası etkileşimin desteklenmesi stratejik hedeflerimiz arasında yer almaktadır.</w:t>
      </w:r>
    </w:p>
    <w:p w14:paraId="341D1CA5" w14:textId="73D491DD" w:rsidR="006D44C1" w:rsidRDefault="006D44C1" w:rsidP="005E0078">
      <w:pPr>
        <w:jc w:val="both"/>
        <w:rPr>
          <w:rFonts w:ascii="Times New Roman" w:hAnsi="Times New Roman" w:cs="Times New Roman"/>
          <w:sz w:val="24"/>
          <w:szCs w:val="24"/>
        </w:rPr>
      </w:pPr>
      <w:r w:rsidRPr="006D44C1">
        <w:rPr>
          <w:rFonts w:ascii="Times New Roman" w:hAnsi="Times New Roman" w:cs="Times New Roman"/>
          <w:sz w:val="24"/>
          <w:szCs w:val="24"/>
        </w:rPr>
        <w:t xml:space="preserve">Bu analiz doğrultusunda oluşturulan hedef ve eylemler, yalnızca mevcut durumu değil, aynı zamanda sürdürülebilir gelişimi de dikkate alarak planlanmıştır. </w:t>
      </w:r>
      <w:r w:rsidR="002A7453">
        <w:rPr>
          <w:rFonts w:ascii="Times New Roman" w:hAnsi="Times New Roman" w:cs="Times New Roman"/>
          <w:sz w:val="24"/>
          <w:szCs w:val="24"/>
        </w:rPr>
        <w:t>Strateji</w:t>
      </w:r>
      <w:r w:rsidRPr="006D44C1">
        <w:rPr>
          <w:rFonts w:ascii="Times New Roman" w:hAnsi="Times New Roman" w:cs="Times New Roman"/>
          <w:sz w:val="24"/>
          <w:szCs w:val="24"/>
        </w:rPr>
        <w:t xml:space="preserve"> belgesindeki öncelikler, SWOT analizinde ortaya çıkan fırsatları değerlendirirken, zayıf yönleri ve tehditleri azaltmaya yönelik somut adımları da içermektedir.</w:t>
      </w:r>
    </w:p>
    <w:p w14:paraId="1940F706" w14:textId="25E659B3" w:rsidR="006D44C1" w:rsidRPr="006D44C1" w:rsidRDefault="006D44C1" w:rsidP="005E0078">
      <w:pPr>
        <w:jc w:val="both"/>
        <w:rPr>
          <w:rFonts w:ascii="Times New Roman" w:hAnsi="Times New Roman" w:cs="Times New Roman"/>
          <w:b/>
          <w:bCs/>
          <w:i/>
          <w:iCs/>
          <w:sz w:val="24"/>
          <w:szCs w:val="24"/>
        </w:rPr>
      </w:pPr>
      <w:r w:rsidRPr="006D44C1">
        <w:rPr>
          <w:rFonts w:ascii="Times New Roman" w:hAnsi="Times New Roman" w:cs="Times New Roman"/>
          <w:b/>
          <w:bCs/>
          <w:i/>
          <w:iCs/>
          <w:sz w:val="24"/>
          <w:szCs w:val="24"/>
        </w:rPr>
        <w:t>Uygulamalar</w:t>
      </w:r>
    </w:p>
    <w:p w14:paraId="3459AB5B" w14:textId="1288CB6B" w:rsidR="005E0078" w:rsidRPr="005E0078" w:rsidRDefault="005E0078" w:rsidP="005E0078">
      <w:pPr>
        <w:jc w:val="both"/>
        <w:rPr>
          <w:rFonts w:ascii="Times New Roman" w:hAnsi="Times New Roman" w:cs="Times New Roman"/>
          <w:sz w:val="24"/>
          <w:szCs w:val="24"/>
        </w:rPr>
      </w:pPr>
      <w:r w:rsidRPr="005E0078">
        <w:rPr>
          <w:rFonts w:ascii="Times New Roman" w:hAnsi="Times New Roman" w:cs="Times New Roman"/>
          <w:sz w:val="24"/>
          <w:szCs w:val="24"/>
        </w:rPr>
        <w:t xml:space="preserve">Adıyaman Üniversitesi, Avrupa Birliği başta olmak üzere uluslararası fonlardan desteklenen projeler aracılığıyla akademik ve sosyal kalkınmayı desteklemekte, aynı zamanda uluslararasılaşma </w:t>
      </w:r>
      <w:r w:rsidR="002A7453">
        <w:rPr>
          <w:rFonts w:ascii="Times New Roman" w:hAnsi="Times New Roman" w:cs="Times New Roman"/>
          <w:sz w:val="24"/>
          <w:szCs w:val="24"/>
        </w:rPr>
        <w:t>stratejisini</w:t>
      </w:r>
      <w:r w:rsidR="00491B88">
        <w:rPr>
          <w:rFonts w:ascii="Times New Roman" w:hAnsi="Times New Roman" w:cs="Times New Roman"/>
          <w:sz w:val="24"/>
          <w:szCs w:val="24"/>
        </w:rPr>
        <w:t xml:space="preserve"> </w:t>
      </w:r>
      <w:r w:rsidRPr="005E0078">
        <w:rPr>
          <w:rFonts w:ascii="Times New Roman" w:hAnsi="Times New Roman" w:cs="Times New Roman"/>
          <w:sz w:val="24"/>
          <w:szCs w:val="24"/>
        </w:rPr>
        <w:t>kararlılıkla sürdürmektedir. Yapılan anlaşmalar ve hayata geçirilen projeler, üniversitemizin uluslararası akademik iş birliklerini güçlendirmekte ve küresel akademik ağını genişletmektedir.</w:t>
      </w:r>
    </w:p>
    <w:p w14:paraId="241A274C" w14:textId="22B8F335" w:rsidR="001E41C1" w:rsidRPr="005E0078" w:rsidRDefault="005E0078" w:rsidP="005E0078">
      <w:pPr>
        <w:jc w:val="both"/>
        <w:rPr>
          <w:rFonts w:ascii="Times New Roman" w:hAnsi="Times New Roman" w:cs="Times New Roman"/>
          <w:sz w:val="24"/>
          <w:szCs w:val="24"/>
        </w:rPr>
      </w:pPr>
      <w:r w:rsidRPr="005E0078">
        <w:rPr>
          <w:rFonts w:ascii="Times New Roman" w:hAnsi="Times New Roman" w:cs="Times New Roman"/>
          <w:sz w:val="24"/>
          <w:szCs w:val="24"/>
        </w:rPr>
        <w:t>Erasmus+ KA171 Hareketlilik Projeleri kapsamında 30 farklı ülke ile 67 ikili anlaşma imzalanmış; KA131 kapsamında ise Avrupa Birliği ve program ülkeleriyle toplam 58 anlaşma yapılmıştır. 2021-2025 yılları arasında 56 öğrencimiz öğrenim veya staj hareketliliği gerçekleştirmiş, 23 akademik/idari personelimiz ise ders verme veya eğitim alma faaliyetine katılmıştır. Aynı dönemde, 25 personel ve 16 öğrenci de üniversitemize gelerek karşılıklı deneyim paylaşımında bulunmuştur.</w:t>
      </w:r>
      <w:r w:rsidR="001E41C1">
        <w:rPr>
          <w:rFonts w:ascii="Times New Roman" w:hAnsi="Times New Roman" w:cs="Times New Roman"/>
          <w:sz w:val="24"/>
          <w:szCs w:val="24"/>
        </w:rPr>
        <w:t xml:space="preserve"> </w:t>
      </w:r>
      <w:r w:rsidR="001E41C1" w:rsidRPr="001E41C1">
        <w:rPr>
          <w:rFonts w:ascii="Times New Roman" w:hAnsi="Times New Roman" w:cs="Times New Roman"/>
          <w:sz w:val="24"/>
          <w:szCs w:val="24"/>
        </w:rPr>
        <w:t>Erasmus+ ve diğer programlar aracılığıyla katılımcıların dijital teknolojileri öğrenmeleri ve uygulamaları teşvik edilmekte, böylece uluslararası deneyimlerin kalitesi artırılmaktadır.</w:t>
      </w:r>
    </w:p>
    <w:p w14:paraId="49BF4C2D" w14:textId="5C1549BF" w:rsidR="005E0078" w:rsidRPr="005E0078" w:rsidRDefault="005E0078" w:rsidP="005E0078">
      <w:pPr>
        <w:jc w:val="both"/>
        <w:rPr>
          <w:rFonts w:ascii="Times New Roman" w:hAnsi="Times New Roman" w:cs="Times New Roman"/>
          <w:sz w:val="24"/>
          <w:szCs w:val="24"/>
        </w:rPr>
      </w:pPr>
      <w:r w:rsidRPr="005E0078">
        <w:rPr>
          <w:rFonts w:ascii="Times New Roman" w:hAnsi="Times New Roman" w:cs="Times New Roman"/>
          <w:sz w:val="24"/>
          <w:szCs w:val="24"/>
        </w:rPr>
        <w:t xml:space="preserve">Bu hareketlilik projelerine ek olarak, Erasmus+ KA2 projeleri, Avrupa Dayanışma Programı (ESC) projeleri ve İstanbul Teknik Üniversitesi koordinatörlüğünde yürütülecek olan, üniversitemizin ortağı olduğu “Akıllı, Yeşil ve Sürdürülebilir Kampüsler” </w:t>
      </w:r>
      <w:r>
        <w:rPr>
          <w:rFonts w:ascii="Times New Roman" w:hAnsi="Times New Roman" w:cs="Times New Roman"/>
          <w:sz w:val="24"/>
          <w:szCs w:val="24"/>
        </w:rPr>
        <w:t xml:space="preserve">KA130 Konsorsiyum </w:t>
      </w:r>
      <w:r w:rsidRPr="005E0078">
        <w:rPr>
          <w:rFonts w:ascii="Times New Roman" w:hAnsi="Times New Roman" w:cs="Times New Roman"/>
          <w:sz w:val="24"/>
          <w:szCs w:val="24"/>
        </w:rPr>
        <w:t xml:space="preserve">projesiyle, üniversitemiz sürdürülebilir kalkınma ve çevresel sorumluluk konularında da </w:t>
      </w:r>
      <w:r w:rsidR="002255D1">
        <w:rPr>
          <w:rFonts w:ascii="Times New Roman" w:hAnsi="Times New Roman" w:cs="Times New Roman"/>
          <w:sz w:val="24"/>
          <w:szCs w:val="24"/>
        </w:rPr>
        <w:t xml:space="preserve">ulusal ve </w:t>
      </w:r>
      <w:r w:rsidRPr="005E0078">
        <w:rPr>
          <w:rFonts w:ascii="Times New Roman" w:hAnsi="Times New Roman" w:cs="Times New Roman"/>
          <w:sz w:val="24"/>
          <w:szCs w:val="24"/>
        </w:rPr>
        <w:t>uluslararası ortaklıklarını güçlendirmektedir.</w:t>
      </w:r>
      <w:r w:rsidR="002255D1">
        <w:rPr>
          <w:rFonts w:ascii="Times New Roman" w:hAnsi="Times New Roman" w:cs="Times New Roman"/>
          <w:sz w:val="24"/>
          <w:szCs w:val="24"/>
        </w:rPr>
        <w:t xml:space="preserve"> </w:t>
      </w:r>
      <w:r w:rsidRPr="005E0078">
        <w:rPr>
          <w:rFonts w:ascii="Times New Roman" w:hAnsi="Times New Roman" w:cs="Times New Roman"/>
          <w:sz w:val="24"/>
          <w:szCs w:val="24"/>
        </w:rPr>
        <w:t xml:space="preserve">Özellikle sürdürülebilirlik alanındaki uluslararası projeler, üniversitemizin Avrupa ve diğer bölgelerdeki yükseköğretim kurumlarıyla olan iş birliklerini derinleştirmektedir. “Umut Şehri Adıyaman” gibi projelerle sürdürülebilir kalkınma ve sosyal inovasyon hedeflenmekte; bu kapsamda çevresel farkındalık, yenilenebilir enerji kullanımı, enerji verimliliği ve sürdürülebilir su yönetimi gibi alanlarda önemli </w:t>
      </w:r>
      <w:r w:rsidRPr="005E0078">
        <w:rPr>
          <w:rFonts w:ascii="Times New Roman" w:hAnsi="Times New Roman" w:cs="Times New Roman"/>
          <w:sz w:val="24"/>
          <w:szCs w:val="24"/>
        </w:rPr>
        <w:lastRenderedPageBreak/>
        <w:t>çalışmalar yürütülmektedir.</w:t>
      </w:r>
      <w:r w:rsidR="002255D1">
        <w:rPr>
          <w:rFonts w:ascii="Times New Roman" w:hAnsi="Times New Roman" w:cs="Times New Roman"/>
          <w:sz w:val="24"/>
          <w:szCs w:val="24"/>
        </w:rPr>
        <w:t xml:space="preserve"> </w:t>
      </w:r>
      <w:r w:rsidRPr="005E0078">
        <w:rPr>
          <w:rFonts w:ascii="Times New Roman" w:hAnsi="Times New Roman" w:cs="Times New Roman"/>
          <w:sz w:val="24"/>
          <w:szCs w:val="24"/>
        </w:rPr>
        <w:t>Üniversite bünyesindeki Sıfır Atık Yönetimi Koordinatörlüğü ile İçsel Gelişim ve Sürdürülebilirlik Ofisi, bu çalışmaları kurumsal düzeyde koordine ederek, sürdürülebilirlik hedeflerine ulaşılması yönünde stratejik katkı sunmaktadır (</w:t>
      </w:r>
      <w:hyperlink r:id="rId6" w:anchor="page/1" w:history="1">
        <w:r w:rsidRPr="004A6F77">
          <w:rPr>
            <w:rStyle w:val="Kpr"/>
            <w:rFonts w:ascii="Times New Roman" w:hAnsi="Times New Roman" w:cs="Times New Roman"/>
            <w:sz w:val="24"/>
            <w:szCs w:val="24"/>
          </w:rPr>
          <w:t>https://heyzine.com/flip-book/f171bb755e.html#page/1</w:t>
        </w:r>
      </w:hyperlink>
      <w:r w:rsidRPr="005E0078">
        <w:rPr>
          <w:rFonts w:ascii="Times New Roman" w:hAnsi="Times New Roman" w:cs="Times New Roman"/>
          <w:sz w:val="24"/>
          <w:szCs w:val="24"/>
        </w:rPr>
        <w:t>).</w:t>
      </w:r>
    </w:p>
    <w:p w14:paraId="01F4A981" w14:textId="32F0C601" w:rsidR="005E0078" w:rsidRDefault="005E0078" w:rsidP="005E0078">
      <w:pPr>
        <w:jc w:val="both"/>
        <w:rPr>
          <w:rFonts w:ascii="Times New Roman" w:hAnsi="Times New Roman" w:cs="Times New Roman"/>
          <w:sz w:val="24"/>
          <w:szCs w:val="24"/>
        </w:rPr>
      </w:pPr>
      <w:r w:rsidRPr="005E0078">
        <w:rPr>
          <w:rFonts w:ascii="Times New Roman" w:hAnsi="Times New Roman" w:cs="Times New Roman"/>
          <w:sz w:val="24"/>
          <w:szCs w:val="24"/>
        </w:rPr>
        <w:t>Adıyaman Üniversitesi, bu kapsamlı ve çok boyutlu uluslararası projeler sayesinde hem bölgesel hem küresel ölçekte fark yaratmakta, eğitim, araştırma ve toplumsal katkı alanlarında uluslararası görünürlüğünü artırmaktadır.</w:t>
      </w:r>
    </w:p>
    <w:p w14:paraId="4E70B002" w14:textId="541D09E7" w:rsidR="00540ACA" w:rsidRDefault="00540ACA" w:rsidP="005E0078">
      <w:pPr>
        <w:jc w:val="both"/>
        <w:rPr>
          <w:rFonts w:ascii="Times New Roman" w:hAnsi="Times New Roman" w:cs="Times New Roman"/>
          <w:sz w:val="24"/>
          <w:szCs w:val="24"/>
        </w:rPr>
      </w:pPr>
      <w:r w:rsidRPr="00540ACA">
        <w:rPr>
          <w:rFonts w:ascii="Times New Roman" w:hAnsi="Times New Roman" w:cs="Times New Roman"/>
          <w:sz w:val="24"/>
          <w:szCs w:val="24"/>
        </w:rPr>
        <w:t>Uluslararasılaşma faaliyetlerinde sürdürülebilirlik, üniversitemiz için bir öncelik olarak ele alınmakta; çevre dostu uygulamalar ile Avrupa Birliği’nin Yeşil Mutabakat hedefleriyle uyumlu hareketlilikler teşvik edilmektedir.</w:t>
      </w:r>
    </w:p>
    <w:p w14:paraId="5A265F1E" w14:textId="4D659E24" w:rsidR="00E86384" w:rsidRPr="005E0078" w:rsidRDefault="004661C8" w:rsidP="005E0078">
      <w:pPr>
        <w:jc w:val="both"/>
        <w:rPr>
          <w:rFonts w:ascii="Times New Roman" w:hAnsi="Times New Roman" w:cs="Times New Roman"/>
          <w:b/>
          <w:bCs/>
          <w:i/>
          <w:iCs/>
          <w:sz w:val="24"/>
          <w:szCs w:val="24"/>
        </w:rPr>
      </w:pPr>
      <w:r w:rsidRPr="005E0078">
        <w:rPr>
          <w:rFonts w:ascii="Times New Roman" w:hAnsi="Times New Roman" w:cs="Times New Roman"/>
          <w:sz w:val="24"/>
          <w:szCs w:val="24"/>
        </w:rPr>
        <w:t xml:space="preserve">Adıyaman Üniversitesi, Bologna Süreci’ni destekleyerek, ulusal kimliğini korurken </w:t>
      </w:r>
      <w:r w:rsidR="00A412DC" w:rsidRPr="005E0078">
        <w:rPr>
          <w:rFonts w:ascii="Times New Roman" w:hAnsi="Times New Roman" w:cs="Times New Roman"/>
          <w:sz w:val="24"/>
          <w:szCs w:val="24"/>
        </w:rPr>
        <w:t>uluslararası</w:t>
      </w:r>
      <w:r w:rsidRPr="005E0078">
        <w:rPr>
          <w:rFonts w:ascii="Times New Roman" w:hAnsi="Times New Roman" w:cs="Times New Roman"/>
          <w:sz w:val="24"/>
          <w:szCs w:val="24"/>
        </w:rPr>
        <w:t xml:space="preserve"> düzeyde eğitim kalitesini yükseltmekte ve üniversiteyi uluslararası düzeyde daha rekabetçi hale getirmektedir. Ayrıca, İngilizce dilinin yaygınlaşması ve kültürlerarası etkileşimin artırılması, öğrencilere </w:t>
      </w:r>
      <w:r w:rsidR="00A412DC" w:rsidRPr="005E0078">
        <w:rPr>
          <w:rFonts w:ascii="Times New Roman" w:hAnsi="Times New Roman" w:cs="Times New Roman"/>
          <w:sz w:val="24"/>
          <w:szCs w:val="24"/>
        </w:rPr>
        <w:t>uluslararası</w:t>
      </w:r>
      <w:r w:rsidRPr="005E0078">
        <w:rPr>
          <w:rFonts w:ascii="Times New Roman" w:hAnsi="Times New Roman" w:cs="Times New Roman"/>
          <w:sz w:val="24"/>
          <w:szCs w:val="24"/>
        </w:rPr>
        <w:t xml:space="preserve"> bir bakış açısı kazandırmakta ve onların farklı kültürlerle etkileşimde bulunmalarına olanak tanımaktadır. Diploma tanıma mekanizmalarının geliştirilmesi ise, Adıyaman Üniversitesi öğrencilerine dünya çapında tanınan diplomalar sunarak </w:t>
      </w:r>
      <w:r w:rsidR="00A412DC" w:rsidRPr="005E0078">
        <w:rPr>
          <w:rFonts w:ascii="Times New Roman" w:hAnsi="Times New Roman" w:cs="Times New Roman"/>
          <w:sz w:val="24"/>
          <w:szCs w:val="24"/>
        </w:rPr>
        <w:t>uluslararası</w:t>
      </w:r>
      <w:r w:rsidRPr="005E0078">
        <w:rPr>
          <w:rFonts w:ascii="Times New Roman" w:hAnsi="Times New Roman" w:cs="Times New Roman"/>
          <w:sz w:val="24"/>
          <w:szCs w:val="24"/>
        </w:rPr>
        <w:t xml:space="preserve"> işgücü piyasasında yer almalarını sağlamaktadır. Bu süreç, üniversitenin hem yerel hem de global düzeyde etkisini artırırken, eğitimdeki uluslararası kaliteyi de yükseltmektedir. Bu bağlamda AKTS bilgi paketi doluluk oranları artırılarak, akademik birimlerin akreditasyon süreçlerine destek verilm</w:t>
      </w:r>
      <w:r w:rsidR="00E86384" w:rsidRPr="005E0078">
        <w:rPr>
          <w:rFonts w:ascii="Times New Roman" w:hAnsi="Times New Roman" w:cs="Times New Roman"/>
          <w:sz w:val="24"/>
          <w:szCs w:val="24"/>
        </w:rPr>
        <w:t xml:space="preserve">ekte, </w:t>
      </w:r>
      <w:r w:rsidR="002C5D52" w:rsidRPr="005E0078">
        <w:rPr>
          <w:rFonts w:ascii="Times New Roman" w:hAnsi="Times New Roman" w:cs="Times New Roman"/>
          <w:sz w:val="24"/>
          <w:szCs w:val="24"/>
        </w:rPr>
        <w:t xml:space="preserve">“Dersin Öğretim Elemanını Değerlendirme Anketi” ve “Dersin </w:t>
      </w:r>
      <w:proofErr w:type="spellStart"/>
      <w:r w:rsidR="002C5D52" w:rsidRPr="005E0078">
        <w:rPr>
          <w:rFonts w:ascii="Times New Roman" w:hAnsi="Times New Roman" w:cs="Times New Roman"/>
          <w:sz w:val="24"/>
          <w:szCs w:val="24"/>
        </w:rPr>
        <w:t>AKTS’sini</w:t>
      </w:r>
      <w:proofErr w:type="spellEnd"/>
      <w:r w:rsidR="002C5D52" w:rsidRPr="005E0078">
        <w:rPr>
          <w:rFonts w:ascii="Times New Roman" w:hAnsi="Times New Roman" w:cs="Times New Roman"/>
          <w:sz w:val="24"/>
          <w:szCs w:val="24"/>
        </w:rPr>
        <w:t xml:space="preserve"> Belirleme Anketi” yapılarak sonuçlar akademik birimlerle paylaşılm</w:t>
      </w:r>
      <w:r w:rsidR="00E86384" w:rsidRPr="005E0078">
        <w:rPr>
          <w:rFonts w:ascii="Times New Roman" w:hAnsi="Times New Roman" w:cs="Times New Roman"/>
          <w:sz w:val="24"/>
          <w:szCs w:val="24"/>
        </w:rPr>
        <w:t>aktadır.</w:t>
      </w:r>
    </w:p>
    <w:p w14:paraId="343E82B9" w14:textId="7417C4DA" w:rsidR="004661C8" w:rsidRDefault="001B5452" w:rsidP="005E0078">
      <w:pPr>
        <w:jc w:val="both"/>
        <w:rPr>
          <w:rFonts w:ascii="Times New Roman" w:hAnsi="Times New Roman" w:cs="Times New Roman"/>
          <w:sz w:val="24"/>
          <w:szCs w:val="24"/>
        </w:rPr>
      </w:pPr>
      <w:r w:rsidRPr="005E0078">
        <w:rPr>
          <w:rFonts w:ascii="Times New Roman" w:hAnsi="Times New Roman" w:cs="Times New Roman"/>
          <w:sz w:val="24"/>
          <w:szCs w:val="24"/>
        </w:rPr>
        <w:t xml:space="preserve">Adıyaman Üniversitesi’ne kayıtlı aktif </w:t>
      </w:r>
      <w:r w:rsidR="005E0078" w:rsidRPr="005E0078">
        <w:rPr>
          <w:rFonts w:ascii="Times New Roman" w:hAnsi="Times New Roman" w:cs="Times New Roman"/>
          <w:sz w:val="24"/>
          <w:szCs w:val="24"/>
        </w:rPr>
        <w:t xml:space="preserve">49 farklı ülkeden </w:t>
      </w:r>
      <w:r w:rsidRPr="005E0078">
        <w:rPr>
          <w:rFonts w:ascii="Times New Roman" w:hAnsi="Times New Roman" w:cs="Times New Roman"/>
          <w:sz w:val="24"/>
          <w:szCs w:val="24"/>
        </w:rPr>
        <w:t xml:space="preserve">1225 öğrenci bulunmaktadır. </w:t>
      </w:r>
      <w:r w:rsidR="004661C8" w:rsidRPr="005E0078">
        <w:rPr>
          <w:rFonts w:ascii="Times New Roman" w:hAnsi="Times New Roman" w:cs="Times New Roman"/>
          <w:sz w:val="24"/>
          <w:szCs w:val="24"/>
        </w:rPr>
        <w:t xml:space="preserve">Yabancı uyruklu öğrenciler için kayıt, oturma izni, sağlık sigortası ve diğer işlemlerin koordine edilmesi, üniversitenin uluslararası öğrencilere sağladığı destek ve hizmet kalitesini artırmaktadır. Ayrıca, </w:t>
      </w:r>
      <w:r w:rsidRPr="005E0078">
        <w:rPr>
          <w:rFonts w:ascii="Times New Roman" w:hAnsi="Times New Roman" w:cs="Times New Roman"/>
          <w:sz w:val="24"/>
          <w:szCs w:val="24"/>
        </w:rPr>
        <w:t>Yurtdışı Türkler ve Akraba Topluluklar Başkanlığı (</w:t>
      </w:r>
      <w:r w:rsidR="004661C8" w:rsidRPr="005E0078">
        <w:rPr>
          <w:rFonts w:ascii="Times New Roman" w:hAnsi="Times New Roman" w:cs="Times New Roman"/>
          <w:sz w:val="24"/>
          <w:szCs w:val="24"/>
        </w:rPr>
        <w:t>YTB</w:t>
      </w:r>
      <w:r w:rsidRPr="005E0078">
        <w:rPr>
          <w:rFonts w:ascii="Times New Roman" w:hAnsi="Times New Roman" w:cs="Times New Roman"/>
          <w:sz w:val="24"/>
          <w:szCs w:val="24"/>
        </w:rPr>
        <w:t>)</w:t>
      </w:r>
      <w:r w:rsidR="004661C8" w:rsidRPr="005E0078">
        <w:rPr>
          <w:rFonts w:ascii="Times New Roman" w:hAnsi="Times New Roman" w:cs="Times New Roman"/>
          <w:sz w:val="24"/>
          <w:szCs w:val="24"/>
        </w:rPr>
        <w:t xml:space="preserve"> ile yapılan iş birliği, farklı ülkelerden öğrenci alımını destekleyerek üniversitenin uluslararasılaşma </w:t>
      </w:r>
      <w:r w:rsidR="002A7453">
        <w:rPr>
          <w:rFonts w:ascii="Times New Roman" w:hAnsi="Times New Roman" w:cs="Times New Roman"/>
          <w:sz w:val="24"/>
          <w:szCs w:val="24"/>
        </w:rPr>
        <w:t>stratejisini</w:t>
      </w:r>
      <w:r w:rsidR="00491B88">
        <w:rPr>
          <w:rFonts w:ascii="Times New Roman" w:hAnsi="Times New Roman" w:cs="Times New Roman"/>
          <w:sz w:val="24"/>
          <w:szCs w:val="24"/>
        </w:rPr>
        <w:t xml:space="preserve"> </w:t>
      </w:r>
      <w:r w:rsidR="004661C8" w:rsidRPr="005E0078">
        <w:rPr>
          <w:rFonts w:ascii="Times New Roman" w:hAnsi="Times New Roman" w:cs="Times New Roman"/>
          <w:sz w:val="24"/>
          <w:szCs w:val="24"/>
        </w:rPr>
        <w:t xml:space="preserve">güçlendirmektedir. Bu tür girişimler, Adıyaman Üniversitesi’nin </w:t>
      </w:r>
      <w:r w:rsidR="00A412DC" w:rsidRPr="005E0078">
        <w:rPr>
          <w:rFonts w:ascii="Times New Roman" w:hAnsi="Times New Roman" w:cs="Times New Roman"/>
          <w:sz w:val="24"/>
          <w:szCs w:val="24"/>
        </w:rPr>
        <w:t>uluslararası</w:t>
      </w:r>
      <w:r w:rsidR="004661C8" w:rsidRPr="005E0078">
        <w:rPr>
          <w:rFonts w:ascii="Times New Roman" w:hAnsi="Times New Roman" w:cs="Times New Roman"/>
          <w:sz w:val="24"/>
          <w:szCs w:val="24"/>
        </w:rPr>
        <w:t xml:space="preserve"> düzeyde daha rekabetçi, erişilebilir ve etkili bir eğitim sağlayan bir kurum olarak konumlanmasını pekiştirmektedir.</w:t>
      </w:r>
    </w:p>
    <w:p w14:paraId="14D4B80B" w14:textId="16A5ECF1" w:rsidR="00947D92" w:rsidRPr="00947D92" w:rsidRDefault="00AD2F29" w:rsidP="005E0078">
      <w:pPr>
        <w:jc w:val="both"/>
        <w:rPr>
          <w:rFonts w:ascii="Times New Roman" w:hAnsi="Times New Roman" w:cs="Times New Roman"/>
          <w:sz w:val="24"/>
          <w:szCs w:val="24"/>
        </w:rPr>
      </w:pPr>
      <w:r w:rsidRPr="00947D92">
        <w:rPr>
          <w:rFonts w:ascii="Times New Roman" w:hAnsi="Times New Roman" w:cs="Times New Roman"/>
          <w:sz w:val="24"/>
          <w:szCs w:val="24"/>
        </w:rPr>
        <w:t xml:space="preserve">Adıyaman Üniversitesi, </w:t>
      </w:r>
      <w:r w:rsidR="00947D92" w:rsidRPr="00947D92">
        <w:rPr>
          <w:rFonts w:ascii="Times New Roman" w:hAnsi="Times New Roman" w:cs="Times New Roman"/>
          <w:sz w:val="24"/>
          <w:szCs w:val="24"/>
        </w:rPr>
        <w:t xml:space="preserve">16–19 Haziran 2025 tarihleri arasında İstanbul’da Yükseköğretim Kurulu (YÖK) ve Times </w:t>
      </w:r>
      <w:proofErr w:type="spellStart"/>
      <w:r w:rsidR="00947D92" w:rsidRPr="00947D92">
        <w:rPr>
          <w:rFonts w:ascii="Times New Roman" w:hAnsi="Times New Roman" w:cs="Times New Roman"/>
          <w:sz w:val="24"/>
          <w:szCs w:val="24"/>
        </w:rPr>
        <w:t>Higher</w:t>
      </w:r>
      <w:proofErr w:type="spellEnd"/>
      <w:r w:rsidR="00947D92" w:rsidRPr="00947D92">
        <w:rPr>
          <w:rFonts w:ascii="Times New Roman" w:hAnsi="Times New Roman" w:cs="Times New Roman"/>
          <w:sz w:val="24"/>
          <w:szCs w:val="24"/>
        </w:rPr>
        <w:t xml:space="preserve"> </w:t>
      </w:r>
      <w:proofErr w:type="spellStart"/>
      <w:r w:rsidR="00947D92" w:rsidRPr="00947D92">
        <w:rPr>
          <w:rFonts w:ascii="Times New Roman" w:hAnsi="Times New Roman" w:cs="Times New Roman"/>
          <w:sz w:val="24"/>
          <w:szCs w:val="24"/>
        </w:rPr>
        <w:t>Education</w:t>
      </w:r>
      <w:proofErr w:type="spellEnd"/>
      <w:r w:rsidR="00947D92" w:rsidRPr="00947D92">
        <w:rPr>
          <w:rFonts w:ascii="Times New Roman" w:hAnsi="Times New Roman" w:cs="Times New Roman"/>
          <w:sz w:val="24"/>
          <w:szCs w:val="24"/>
        </w:rPr>
        <w:t xml:space="preserve"> (THE) iş birliğiyle düzenlenen Küresel Sürdürülebilir Kalkınma Kongresi (Global </w:t>
      </w:r>
      <w:proofErr w:type="spellStart"/>
      <w:r w:rsidR="00947D92" w:rsidRPr="00947D92">
        <w:rPr>
          <w:rFonts w:ascii="Times New Roman" w:hAnsi="Times New Roman" w:cs="Times New Roman"/>
          <w:sz w:val="24"/>
          <w:szCs w:val="24"/>
        </w:rPr>
        <w:t>Sustainable</w:t>
      </w:r>
      <w:proofErr w:type="spellEnd"/>
      <w:r w:rsidR="00947D92" w:rsidRPr="00947D92">
        <w:rPr>
          <w:rFonts w:ascii="Times New Roman" w:hAnsi="Times New Roman" w:cs="Times New Roman"/>
          <w:sz w:val="24"/>
          <w:szCs w:val="24"/>
        </w:rPr>
        <w:t xml:space="preserve"> Development </w:t>
      </w:r>
      <w:proofErr w:type="spellStart"/>
      <w:r w:rsidR="00947D92" w:rsidRPr="00947D92">
        <w:rPr>
          <w:rFonts w:ascii="Times New Roman" w:hAnsi="Times New Roman" w:cs="Times New Roman"/>
          <w:sz w:val="24"/>
          <w:szCs w:val="24"/>
        </w:rPr>
        <w:t>Congress</w:t>
      </w:r>
      <w:proofErr w:type="spellEnd"/>
      <w:r w:rsidR="00947D92" w:rsidRPr="00947D92">
        <w:rPr>
          <w:rFonts w:ascii="Times New Roman" w:hAnsi="Times New Roman" w:cs="Times New Roman"/>
          <w:sz w:val="24"/>
          <w:szCs w:val="24"/>
        </w:rPr>
        <w:t xml:space="preserve">)’ne katılım sağlamıştır. Bu kongre aracılığıyla üniversitemiz, sürdürülebilirlik alanındaki vizyonunu uluslararası paydaşlarla paylaşma ve iyi uygulama örneklerini takip etme imkânı bulmuştur. </w:t>
      </w:r>
      <w:r w:rsidRPr="00AD2F29">
        <w:rPr>
          <w:rFonts w:ascii="Times New Roman" w:hAnsi="Times New Roman" w:cs="Times New Roman"/>
          <w:sz w:val="24"/>
          <w:szCs w:val="24"/>
        </w:rPr>
        <w:t xml:space="preserve">Bu etkinliğin hemen ardından, </w:t>
      </w:r>
      <w:r w:rsidR="00947D92" w:rsidRPr="00947D92">
        <w:rPr>
          <w:rFonts w:ascii="Times New Roman" w:hAnsi="Times New Roman" w:cs="Times New Roman"/>
          <w:sz w:val="24"/>
          <w:szCs w:val="24"/>
        </w:rPr>
        <w:t xml:space="preserve">uluslararasılaşma </w:t>
      </w:r>
      <w:r w:rsidR="002A7453">
        <w:rPr>
          <w:rFonts w:ascii="Times New Roman" w:hAnsi="Times New Roman" w:cs="Times New Roman"/>
          <w:sz w:val="24"/>
          <w:szCs w:val="24"/>
        </w:rPr>
        <w:t>stratejisi</w:t>
      </w:r>
      <w:r w:rsidR="00947D92" w:rsidRPr="00947D92">
        <w:rPr>
          <w:rFonts w:ascii="Times New Roman" w:hAnsi="Times New Roman" w:cs="Times New Roman"/>
          <w:sz w:val="24"/>
          <w:szCs w:val="24"/>
        </w:rPr>
        <w:t xml:space="preserve"> doğrultusunda hem akademik görünürlüğü artırmak hem de yeni iş birlikleri geliştirmek amacıyla 23–27 Haziran 2025 tarihleri arasında Selanik’te düzenlenen ERA</w:t>
      </w:r>
      <w:r>
        <w:rPr>
          <w:rFonts w:ascii="Times New Roman" w:hAnsi="Times New Roman" w:cs="Times New Roman"/>
          <w:sz w:val="24"/>
          <w:szCs w:val="24"/>
        </w:rPr>
        <w:t>C</w:t>
      </w:r>
      <w:r w:rsidR="00947D92" w:rsidRPr="00947D92">
        <w:rPr>
          <w:rFonts w:ascii="Times New Roman" w:hAnsi="Times New Roman" w:cs="Times New Roman"/>
          <w:sz w:val="24"/>
          <w:szCs w:val="24"/>
        </w:rPr>
        <w:t>ON Fuarı’na katılım sağla</w:t>
      </w:r>
      <w:r>
        <w:rPr>
          <w:rFonts w:ascii="Times New Roman" w:hAnsi="Times New Roman" w:cs="Times New Roman"/>
          <w:sz w:val="24"/>
          <w:szCs w:val="24"/>
        </w:rPr>
        <w:t>n</w:t>
      </w:r>
      <w:r w:rsidR="00947D92" w:rsidRPr="00947D92">
        <w:rPr>
          <w:rFonts w:ascii="Times New Roman" w:hAnsi="Times New Roman" w:cs="Times New Roman"/>
          <w:sz w:val="24"/>
          <w:szCs w:val="24"/>
        </w:rPr>
        <w:t xml:space="preserve">mıştır. Fuarda üniversitemiz, eğitim ve değişim programlarıyla ilgili bilgi sunarak, birçok yükseköğretim kurumu ile yeni ikili anlaşmalar için görüşmeler gerçekleştirmiştir. </w:t>
      </w:r>
      <w:r w:rsidRPr="00947D92">
        <w:rPr>
          <w:rFonts w:ascii="Times New Roman" w:hAnsi="Times New Roman" w:cs="Times New Roman"/>
          <w:sz w:val="24"/>
          <w:szCs w:val="24"/>
        </w:rPr>
        <w:t>Her iki etkinlik de Adıyaman Üniversitesi’nin küresel ölçekte tanınırlığını artırmakta ve sürdürülebilir akademik ağlar kurmasına katkı sağlamaktadır.</w:t>
      </w:r>
    </w:p>
    <w:p w14:paraId="2FFC5195" w14:textId="51AF929D" w:rsidR="008678E8" w:rsidRPr="009762A0" w:rsidRDefault="008678E8" w:rsidP="008678E8">
      <w:pPr>
        <w:pStyle w:val="ListeParagraf"/>
        <w:numPr>
          <w:ilvl w:val="0"/>
          <w:numId w:val="1"/>
        </w:numPr>
        <w:jc w:val="both"/>
        <w:rPr>
          <w:rFonts w:ascii="Times New Roman" w:hAnsi="Times New Roman" w:cs="Times New Roman"/>
          <w:b/>
          <w:bCs/>
          <w:color w:val="0070C0"/>
          <w:sz w:val="28"/>
          <w:szCs w:val="28"/>
        </w:rPr>
      </w:pPr>
      <w:bookmarkStart w:id="1" w:name="_Hlk204033100"/>
      <w:r w:rsidRPr="009762A0">
        <w:rPr>
          <w:rFonts w:ascii="Times New Roman" w:hAnsi="Times New Roman" w:cs="Times New Roman"/>
          <w:b/>
          <w:bCs/>
          <w:color w:val="0070C0"/>
          <w:sz w:val="28"/>
          <w:szCs w:val="28"/>
        </w:rPr>
        <w:t xml:space="preserve">Uluslararasılaşma </w:t>
      </w:r>
      <w:r w:rsidR="002A7453">
        <w:rPr>
          <w:rFonts w:ascii="Times New Roman" w:hAnsi="Times New Roman" w:cs="Times New Roman"/>
          <w:b/>
          <w:bCs/>
          <w:color w:val="0070C0"/>
          <w:sz w:val="28"/>
          <w:szCs w:val="28"/>
        </w:rPr>
        <w:t xml:space="preserve">Stratejisi </w:t>
      </w:r>
      <w:r w:rsidRPr="009762A0">
        <w:rPr>
          <w:rFonts w:ascii="Times New Roman" w:hAnsi="Times New Roman" w:cs="Times New Roman"/>
          <w:b/>
          <w:bCs/>
          <w:color w:val="0070C0"/>
          <w:sz w:val="28"/>
          <w:szCs w:val="28"/>
        </w:rPr>
        <w:t>Komisyon Üyeleri</w:t>
      </w:r>
      <w:r w:rsidR="00536553" w:rsidRPr="009762A0">
        <w:rPr>
          <w:rFonts w:ascii="Times New Roman" w:hAnsi="Times New Roman" w:cs="Times New Roman"/>
          <w:b/>
          <w:bCs/>
          <w:color w:val="0070C0"/>
          <w:sz w:val="28"/>
          <w:szCs w:val="28"/>
        </w:rPr>
        <w:t xml:space="preserve"> ve Çalışma Takvimi</w:t>
      </w:r>
    </w:p>
    <w:bookmarkEnd w:id="1"/>
    <w:p w14:paraId="37D80BC0" w14:textId="77777777" w:rsidR="00EE6776" w:rsidRDefault="00EE6776" w:rsidP="00510541">
      <w:pPr>
        <w:jc w:val="both"/>
        <w:rPr>
          <w:rFonts w:ascii="Times New Roman" w:hAnsi="Times New Roman" w:cs="Times New Roman"/>
          <w:b/>
          <w:bCs/>
          <w:i/>
          <w:iCs/>
          <w:sz w:val="24"/>
          <w:szCs w:val="24"/>
        </w:rPr>
      </w:pPr>
    </w:p>
    <w:p w14:paraId="3148FECF" w14:textId="2CD03101" w:rsidR="00EE6776" w:rsidRPr="00EE6776" w:rsidRDefault="00EE6776" w:rsidP="00510541">
      <w:pPr>
        <w:jc w:val="both"/>
        <w:rPr>
          <w:rFonts w:ascii="Times New Roman" w:hAnsi="Times New Roman" w:cs="Times New Roman"/>
          <w:sz w:val="24"/>
          <w:szCs w:val="24"/>
        </w:rPr>
      </w:pPr>
      <w:r w:rsidRPr="00EE6776">
        <w:rPr>
          <w:rFonts w:ascii="Times New Roman" w:hAnsi="Times New Roman" w:cs="Times New Roman"/>
          <w:sz w:val="24"/>
          <w:szCs w:val="24"/>
        </w:rPr>
        <w:lastRenderedPageBreak/>
        <w:t>Uluslararasılaşma Stratejisi Geliştirme Komisyonu, üniversitenin uluslararasılaşma hedeflerini belirlemek, mevcut faaliyetleri değerlendirmek ve stratejik planlar geliştirmek amacıyla kurulmuş olup, rapor hazırlama, konsolide strateji belgesi oluşturma ve üst yönetime sunma görevlerini yürütmektedir.</w:t>
      </w:r>
    </w:p>
    <w:p w14:paraId="4CC76ABE" w14:textId="76478868" w:rsidR="00536553" w:rsidRPr="009762A0" w:rsidRDefault="00536553" w:rsidP="00510541">
      <w:pPr>
        <w:jc w:val="both"/>
        <w:rPr>
          <w:rFonts w:ascii="Times New Roman" w:hAnsi="Times New Roman" w:cs="Times New Roman"/>
          <w:i/>
          <w:iCs/>
          <w:sz w:val="24"/>
          <w:szCs w:val="24"/>
        </w:rPr>
      </w:pPr>
      <w:r w:rsidRPr="009762A0">
        <w:rPr>
          <w:rFonts w:ascii="Times New Roman" w:hAnsi="Times New Roman" w:cs="Times New Roman"/>
          <w:b/>
          <w:bCs/>
          <w:i/>
          <w:iCs/>
          <w:sz w:val="24"/>
          <w:szCs w:val="24"/>
        </w:rPr>
        <w:t>Uluslararasılaşma Komisyon Üyeleri</w:t>
      </w:r>
    </w:p>
    <w:tbl>
      <w:tblPr>
        <w:tblStyle w:val="TabloKlavuzu1"/>
        <w:tblW w:w="9198" w:type="dxa"/>
        <w:tblInd w:w="137" w:type="dxa"/>
        <w:tblLook w:val="04A0" w:firstRow="1" w:lastRow="0" w:firstColumn="1" w:lastColumn="0" w:noHBand="0" w:noVBand="1"/>
      </w:tblPr>
      <w:tblGrid>
        <w:gridCol w:w="3433"/>
        <w:gridCol w:w="3181"/>
        <w:gridCol w:w="2584"/>
      </w:tblGrid>
      <w:tr w:rsidR="009762A0" w:rsidRPr="009762A0" w14:paraId="510B674B" w14:textId="77777777" w:rsidTr="00FE392A">
        <w:trPr>
          <w:trHeight w:val="647"/>
        </w:trPr>
        <w:tc>
          <w:tcPr>
            <w:tcW w:w="3433" w:type="dxa"/>
            <w:vAlign w:val="center"/>
          </w:tcPr>
          <w:p w14:paraId="7F180BC2" w14:textId="77777777" w:rsidR="009762A0" w:rsidRPr="009762A0" w:rsidRDefault="009762A0" w:rsidP="00A37CA3">
            <w:pPr>
              <w:rPr>
                <w:rFonts w:ascii="Times New Roman" w:eastAsia="Calibri" w:hAnsi="Times New Roman" w:cs="Times New Roman"/>
                <w:b/>
                <w:sz w:val="20"/>
                <w:szCs w:val="20"/>
              </w:rPr>
            </w:pPr>
            <w:r w:rsidRPr="009762A0">
              <w:rPr>
                <w:rFonts w:ascii="Times New Roman" w:eastAsia="Calibri" w:hAnsi="Times New Roman" w:cs="Times New Roman"/>
                <w:b/>
                <w:sz w:val="20"/>
                <w:szCs w:val="20"/>
              </w:rPr>
              <w:t>Unvanı Adı Soyadı</w:t>
            </w:r>
          </w:p>
        </w:tc>
        <w:tc>
          <w:tcPr>
            <w:tcW w:w="3181" w:type="dxa"/>
            <w:vAlign w:val="center"/>
          </w:tcPr>
          <w:p w14:paraId="58880A2F" w14:textId="77777777" w:rsidR="009762A0" w:rsidRPr="009762A0" w:rsidRDefault="009762A0" w:rsidP="00A37CA3">
            <w:pPr>
              <w:rPr>
                <w:rFonts w:ascii="Times New Roman" w:eastAsia="Calibri" w:hAnsi="Times New Roman" w:cs="Times New Roman"/>
                <w:b/>
                <w:sz w:val="20"/>
                <w:szCs w:val="20"/>
              </w:rPr>
            </w:pPr>
            <w:r w:rsidRPr="009762A0">
              <w:rPr>
                <w:rFonts w:ascii="Times New Roman" w:eastAsia="Calibri" w:hAnsi="Times New Roman" w:cs="Times New Roman"/>
                <w:b/>
                <w:color w:val="262626"/>
                <w:sz w:val="20"/>
                <w:szCs w:val="20"/>
              </w:rPr>
              <w:t>Bağlı Bulunduğu Kurum/Birim/Görevi</w:t>
            </w:r>
          </w:p>
        </w:tc>
        <w:tc>
          <w:tcPr>
            <w:tcW w:w="2584" w:type="dxa"/>
            <w:vAlign w:val="center"/>
          </w:tcPr>
          <w:p w14:paraId="75FB9EE3" w14:textId="3A1CA199" w:rsidR="009762A0" w:rsidRPr="009762A0" w:rsidRDefault="002A7453" w:rsidP="00A37CA3">
            <w:pPr>
              <w:rPr>
                <w:rFonts w:ascii="Times New Roman" w:eastAsia="Calibri" w:hAnsi="Times New Roman" w:cs="Times New Roman"/>
                <w:b/>
                <w:color w:val="262626"/>
                <w:sz w:val="20"/>
                <w:szCs w:val="20"/>
              </w:rPr>
            </w:pPr>
            <w:r>
              <w:rPr>
                <w:rFonts w:ascii="Times New Roman" w:eastAsia="Calibri" w:hAnsi="Times New Roman" w:cs="Times New Roman"/>
                <w:b/>
                <w:sz w:val="20"/>
                <w:szCs w:val="20"/>
              </w:rPr>
              <w:t>Komisyondaki</w:t>
            </w:r>
            <w:r w:rsidR="009762A0" w:rsidRPr="009762A0">
              <w:rPr>
                <w:rFonts w:ascii="Times New Roman" w:eastAsia="Calibri" w:hAnsi="Times New Roman" w:cs="Times New Roman"/>
                <w:b/>
                <w:sz w:val="20"/>
                <w:szCs w:val="20"/>
              </w:rPr>
              <w:t xml:space="preserve"> Görevi</w:t>
            </w:r>
          </w:p>
        </w:tc>
      </w:tr>
      <w:tr w:rsidR="009762A0" w:rsidRPr="009762A0" w14:paraId="71C3F62D" w14:textId="77777777" w:rsidTr="009762A0">
        <w:trPr>
          <w:trHeight w:val="482"/>
        </w:trPr>
        <w:tc>
          <w:tcPr>
            <w:tcW w:w="3433" w:type="dxa"/>
          </w:tcPr>
          <w:p w14:paraId="3D8699C3"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 xml:space="preserve">Prof. Dr. </w:t>
            </w:r>
            <w:proofErr w:type="spellStart"/>
            <w:r w:rsidRPr="009762A0">
              <w:rPr>
                <w:rFonts w:ascii="Times New Roman" w:eastAsia="Calibri" w:hAnsi="Times New Roman" w:cs="Times New Roman"/>
                <w:sz w:val="20"/>
                <w:szCs w:val="20"/>
              </w:rPr>
              <w:t>Selcen</w:t>
            </w:r>
            <w:proofErr w:type="spellEnd"/>
            <w:r w:rsidRPr="009762A0">
              <w:rPr>
                <w:rFonts w:ascii="Times New Roman" w:eastAsia="Calibri" w:hAnsi="Times New Roman" w:cs="Times New Roman"/>
                <w:sz w:val="20"/>
                <w:szCs w:val="20"/>
              </w:rPr>
              <w:t xml:space="preserve"> PERKTAŞ YÜKSEL</w:t>
            </w:r>
          </w:p>
        </w:tc>
        <w:tc>
          <w:tcPr>
            <w:tcW w:w="3181" w:type="dxa"/>
          </w:tcPr>
          <w:p w14:paraId="6FC5AECB"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Genel Koordinatör</w:t>
            </w:r>
          </w:p>
        </w:tc>
        <w:tc>
          <w:tcPr>
            <w:tcW w:w="2584" w:type="dxa"/>
          </w:tcPr>
          <w:p w14:paraId="0DCFA39A"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Başkan</w:t>
            </w:r>
          </w:p>
        </w:tc>
      </w:tr>
      <w:tr w:rsidR="009762A0" w:rsidRPr="009762A0" w14:paraId="2717EE48" w14:textId="77777777" w:rsidTr="009762A0">
        <w:trPr>
          <w:trHeight w:val="482"/>
        </w:trPr>
        <w:tc>
          <w:tcPr>
            <w:tcW w:w="3433" w:type="dxa"/>
          </w:tcPr>
          <w:p w14:paraId="05C81523"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Dr. Öğr. Üyesi Cavidan GÜL VARIŞ</w:t>
            </w:r>
          </w:p>
        </w:tc>
        <w:tc>
          <w:tcPr>
            <w:tcW w:w="3181" w:type="dxa"/>
          </w:tcPr>
          <w:p w14:paraId="67DF8BB2"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Kalite Yönetimi Koor.</w:t>
            </w:r>
          </w:p>
        </w:tc>
        <w:tc>
          <w:tcPr>
            <w:tcW w:w="2584" w:type="dxa"/>
          </w:tcPr>
          <w:p w14:paraId="05FF1D69"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Üye</w:t>
            </w:r>
          </w:p>
        </w:tc>
      </w:tr>
      <w:tr w:rsidR="009762A0" w:rsidRPr="009762A0" w14:paraId="689A2895" w14:textId="77777777" w:rsidTr="009762A0">
        <w:trPr>
          <w:trHeight w:val="482"/>
        </w:trPr>
        <w:tc>
          <w:tcPr>
            <w:tcW w:w="3433" w:type="dxa"/>
          </w:tcPr>
          <w:p w14:paraId="5C1D0F47" w14:textId="5A9B846E"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 xml:space="preserve">Dr. Öğr. Üyesi Meltem </w:t>
            </w:r>
            <w:r w:rsidR="00B40D0B">
              <w:rPr>
                <w:rFonts w:ascii="Times New Roman" w:eastAsia="Calibri" w:hAnsi="Times New Roman" w:cs="Times New Roman"/>
                <w:sz w:val="20"/>
                <w:szCs w:val="20"/>
              </w:rPr>
              <w:t>DUYAL</w:t>
            </w:r>
          </w:p>
        </w:tc>
        <w:tc>
          <w:tcPr>
            <w:tcW w:w="3181" w:type="dxa"/>
          </w:tcPr>
          <w:p w14:paraId="61E00FCD"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Erasmus+ Kurum Koor.</w:t>
            </w:r>
          </w:p>
        </w:tc>
        <w:tc>
          <w:tcPr>
            <w:tcW w:w="2584" w:type="dxa"/>
          </w:tcPr>
          <w:p w14:paraId="6BCB12B9"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Üye</w:t>
            </w:r>
          </w:p>
        </w:tc>
      </w:tr>
      <w:tr w:rsidR="009762A0" w:rsidRPr="009762A0" w14:paraId="4F63B899" w14:textId="77777777" w:rsidTr="009762A0">
        <w:trPr>
          <w:trHeight w:val="482"/>
        </w:trPr>
        <w:tc>
          <w:tcPr>
            <w:tcW w:w="3433" w:type="dxa"/>
          </w:tcPr>
          <w:p w14:paraId="7D13D330"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Dr. Öğr. Üyesi Muhammed KARAKUŞ</w:t>
            </w:r>
          </w:p>
        </w:tc>
        <w:tc>
          <w:tcPr>
            <w:tcW w:w="3181" w:type="dxa"/>
          </w:tcPr>
          <w:p w14:paraId="7C99CA53"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Uluslararası Öğrenci Uyruklu Koor./ Mevlâna Kurum Koor.</w:t>
            </w:r>
          </w:p>
        </w:tc>
        <w:tc>
          <w:tcPr>
            <w:tcW w:w="2584" w:type="dxa"/>
          </w:tcPr>
          <w:p w14:paraId="32F3D5F4"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Üye</w:t>
            </w:r>
          </w:p>
        </w:tc>
      </w:tr>
      <w:tr w:rsidR="009762A0" w:rsidRPr="009762A0" w14:paraId="4637EA22" w14:textId="77777777" w:rsidTr="009762A0">
        <w:trPr>
          <w:trHeight w:val="456"/>
        </w:trPr>
        <w:tc>
          <w:tcPr>
            <w:tcW w:w="3433" w:type="dxa"/>
          </w:tcPr>
          <w:p w14:paraId="3FAD9FF2"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Dr. Öğr. Üyesi Ahmet Cihan BULUNDU</w:t>
            </w:r>
          </w:p>
        </w:tc>
        <w:tc>
          <w:tcPr>
            <w:tcW w:w="3181" w:type="dxa"/>
          </w:tcPr>
          <w:p w14:paraId="02DDE301"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TÖMER Müdürü</w:t>
            </w:r>
          </w:p>
        </w:tc>
        <w:tc>
          <w:tcPr>
            <w:tcW w:w="2584" w:type="dxa"/>
          </w:tcPr>
          <w:p w14:paraId="155A59E9"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Üye</w:t>
            </w:r>
          </w:p>
        </w:tc>
      </w:tr>
      <w:tr w:rsidR="009762A0" w:rsidRPr="009762A0" w14:paraId="2B527DFA" w14:textId="77777777" w:rsidTr="009762A0">
        <w:trPr>
          <w:trHeight w:val="482"/>
        </w:trPr>
        <w:tc>
          <w:tcPr>
            <w:tcW w:w="3433" w:type="dxa"/>
          </w:tcPr>
          <w:p w14:paraId="6A1DE474"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Öğr. Gör. Dr. Selin ENGİN</w:t>
            </w:r>
          </w:p>
        </w:tc>
        <w:tc>
          <w:tcPr>
            <w:tcW w:w="3181" w:type="dxa"/>
          </w:tcPr>
          <w:p w14:paraId="17D228A2"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Bologna Kurum Koor.</w:t>
            </w:r>
          </w:p>
        </w:tc>
        <w:tc>
          <w:tcPr>
            <w:tcW w:w="2584" w:type="dxa"/>
          </w:tcPr>
          <w:p w14:paraId="746D974E"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Üye</w:t>
            </w:r>
          </w:p>
        </w:tc>
      </w:tr>
      <w:tr w:rsidR="009762A0" w:rsidRPr="009762A0" w14:paraId="31FD1AFB" w14:textId="77777777" w:rsidTr="009762A0">
        <w:trPr>
          <w:trHeight w:val="482"/>
        </w:trPr>
        <w:tc>
          <w:tcPr>
            <w:tcW w:w="3433" w:type="dxa"/>
          </w:tcPr>
          <w:p w14:paraId="16B7B65E"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Öğr. Gör. Dr. Canan SAĞIROĞLU</w:t>
            </w:r>
          </w:p>
        </w:tc>
        <w:tc>
          <w:tcPr>
            <w:tcW w:w="3181" w:type="dxa"/>
          </w:tcPr>
          <w:p w14:paraId="20DBDFC2"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Farabi Kurum Koor.</w:t>
            </w:r>
          </w:p>
        </w:tc>
        <w:tc>
          <w:tcPr>
            <w:tcW w:w="2584" w:type="dxa"/>
          </w:tcPr>
          <w:p w14:paraId="2E23E461"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Üye</w:t>
            </w:r>
          </w:p>
        </w:tc>
      </w:tr>
      <w:tr w:rsidR="009762A0" w:rsidRPr="009762A0" w14:paraId="681BD6BA" w14:textId="77777777" w:rsidTr="009762A0">
        <w:trPr>
          <w:trHeight w:val="482"/>
        </w:trPr>
        <w:tc>
          <w:tcPr>
            <w:tcW w:w="3433" w:type="dxa"/>
          </w:tcPr>
          <w:p w14:paraId="5600DC6F"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Öğr. Gör. Fatma ASLAN UÇAR</w:t>
            </w:r>
          </w:p>
        </w:tc>
        <w:tc>
          <w:tcPr>
            <w:tcW w:w="3181" w:type="dxa"/>
          </w:tcPr>
          <w:p w14:paraId="7A157293"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KA2 Proje Koordinatörü</w:t>
            </w:r>
          </w:p>
        </w:tc>
        <w:tc>
          <w:tcPr>
            <w:tcW w:w="2584" w:type="dxa"/>
          </w:tcPr>
          <w:p w14:paraId="23D972F5" w14:textId="77777777" w:rsidR="009762A0" w:rsidRPr="009762A0" w:rsidRDefault="009762A0" w:rsidP="00A37CA3">
            <w:pPr>
              <w:rPr>
                <w:rFonts w:ascii="Times New Roman" w:eastAsia="Calibri" w:hAnsi="Times New Roman" w:cs="Times New Roman"/>
                <w:sz w:val="20"/>
                <w:szCs w:val="20"/>
              </w:rPr>
            </w:pPr>
            <w:r w:rsidRPr="009762A0">
              <w:rPr>
                <w:rFonts w:ascii="Times New Roman" w:eastAsia="Calibri" w:hAnsi="Times New Roman" w:cs="Times New Roman"/>
                <w:sz w:val="20"/>
                <w:szCs w:val="20"/>
              </w:rPr>
              <w:t>Üye</w:t>
            </w:r>
          </w:p>
        </w:tc>
      </w:tr>
    </w:tbl>
    <w:p w14:paraId="34BDA21C" w14:textId="77777777" w:rsidR="00536553" w:rsidRDefault="00536553" w:rsidP="00510541">
      <w:pPr>
        <w:jc w:val="both"/>
        <w:rPr>
          <w:rFonts w:ascii="Times New Roman" w:hAnsi="Times New Roman" w:cs="Times New Roman"/>
          <w:sz w:val="24"/>
          <w:szCs w:val="24"/>
          <w:highlight w:val="yellow"/>
        </w:rPr>
      </w:pPr>
    </w:p>
    <w:p w14:paraId="5D50CF34" w14:textId="1956DF35" w:rsidR="008678E8" w:rsidRPr="00536553" w:rsidRDefault="008678E8" w:rsidP="00510541">
      <w:pPr>
        <w:jc w:val="both"/>
        <w:rPr>
          <w:rFonts w:ascii="Times New Roman" w:hAnsi="Times New Roman" w:cs="Times New Roman"/>
          <w:b/>
          <w:bCs/>
          <w:i/>
          <w:iCs/>
          <w:sz w:val="24"/>
          <w:szCs w:val="24"/>
        </w:rPr>
      </w:pPr>
      <w:r w:rsidRPr="00A518A1">
        <w:rPr>
          <w:rFonts w:ascii="Times New Roman" w:hAnsi="Times New Roman" w:cs="Times New Roman"/>
          <w:b/>
          <w:bCs/>
          <w:i/>
          <w:iCs/>
          <w:sz w:val="24"/>
          <w:szCs w:val="24"/>
        </w:rPr>
        <w:t>Çalışma Takvimi</w:t>
      </w:r>
      <w:r w:rsidRPr="00536553">
        <w:rPr>
          <w:rFonts w:ascii="Times New Roman" w:hAnsi="Times New Roman" w:cs="Times New Roman"/>
          <w:b/>
          <w:bCs/>
          <w:i/>
          <w:iCs/>
          <w:sz w:val="24"/>
          <w:szCs w:val="24"/>
        </w:rPr>
        <w:t xml:space="preserve"> </w:t>
      </w:r>
    </w:p>
    <w:p w14:paraId="31213D0E" w14:textId="7617F3AD" w:rsidR="008678E8" w:rsidRPr="00536553" w:rsidRDefault="008678E8" w:rsidP="00536553">
      <w:pPr>
        <w:pStyle w:val="ListeParagraf"/>
        <w:numPr>
          <w:ilvl w:val="0"/>
          <w:numId w:val="11"/>
        </w:numPr>
        <w:jc w:val="both"/>
        <w:rPr>
          <w:rFonts w:ascii="Times New Roman" w:hAnsi="Times New Roman" w:cs="Times New Roman"/>
          <w:sz w:val="24"/>
          <w:szCs w:val="24"/>
        </w:rPr>
      </w:pPr>
      <w:r w:rsidRPr="00536553">
        <w:rPr>
          <w:rFonts w:ascii="Times New Roman" w:hAnsi="Times New Roman" w:cs="Times New Roman"/>
          <w:sz w:val="24"/>
          <w:szCs w:val="24"/>
        </w:rPr>
        <w:t>Başlangıç Toplantısı – 26 Şubat 2025</w:t>
      </w:r>
    </w:p>
    <w:p w14:paraId="70386F12" w14:textId="1B05839A" w:rsidR="008678E8" w:rsidRPr="00536553" w:rsidRDefault="008678E8" w:rsidP="00536553">
      <w:pPr>
        <w:pStyle w:val="ListeParagraf"/>
        <w:numPr>
          <w:ilvl w:val="0"/>
          <w:numId w:val="11"/>
        </w:numPr>
        <w:jc w:val="both"/>
        <w:rPr>
          <w:rFonts w:ascii="Times New Roman" w:hAnsi="Times New Roman" w:cs="Times New Roman"/>
          <w:sz w:val="24"/>
          <w:szCs w:val="24"/>
        </w:rPr>
      </w:pPr>
      <w:r w:rsidRPr="00536553">
        <w:rPr>
          <w:rFonts w:ascii="Times New Roman" w:hAnsi="Times New Roman" w:cs="Times New Roman"/>
          <w:sz w:val="24"/>
          <w:szCs w:val="24"/>
        </w:rPr>
        <w:t>Hazırlanan raporların konsolide</w:t>
      </w:r>
      <w:r w:rsidR="00037182">
        <w:rPr>
          <w:rFonts w:ascii="Times New Roman" w:hAnsi="Times New Roman" w:cs="Times New Roman"/>
          <w:sz w:val="24"/>
          <w:szCs w:val="24"/>
        </w:rPr>
        <w:t xml:space="preserve"> </w:t>
      </w:r>
      <w:r w:rsidRPr="00536553">
        <w:rPr>
          <w:rFonts w:ascii="Times New Roman" w:hAnsi="Times New Roman" w:cs="Times New Roman"/>
          <w:sz w:val="24"/>
          <w:szCs w:val="24"/>
        </w:rPr>
        <w:t>edilmesi – 10 Mart – 20 Haziran 2025</w:t>
      </w:r>
    </w:p>
    <w:p w14:paraId="691F51D2" w14:textId="050BFFAE" w:rsidR="008678E8" w:rsidRDefault="008678E8" w:rsidP="00536553">
      <w:pPr>
        <w:pStyle w:val="ListeParagraf"/>
        <w:numPr>
          <w:ilvl w:val="0"/>
          <w:numId w:val="11"/>
        </w:numPr>
        <w:jc w:val="both"/>
        <w:rPr>
          <w:rFonts w:ascii="Times New Roman" w:hAnsi="Times New Roman" w:cs="Times New Roman"/>
          <w:sz w:val="24"/>
          <w:szCs w:val="24"/>
        </w:rPr>
      </w:pPr>
      <w:r w:rsidRPr="00536553">
        <w:rPr>
          <w:rFonts w:ascii="Times New Roman" w:hAnsi="Times New Roman" w:cs="Times New Roman"/>
          <w:sz w:val="24"/>
          <w:szCs w:val="24"/>
        </w:rPr>
        <w:t xml:space="preserve">Konsolide </w:t>
      </w:r>
      <w:r w:rsidR="002A5618">
        <w:rPr>
          <w:rFonts w:ascii="Times New Roman" w:hAnsi="Times New Roman" w:cs="Times New Roman"/>
          <w:sz w:val="24"/>
          <w:szCs w:val="24"/>
        </w:rPr>
        <w:t>strateji</w:t>
      </w:r>
      <w:r w:rsidRPr="00536553">
        <w:rPr>
          <w:rFonts w:ascii="Times New Roman" w:hAnsi="Times New Roman" w:cs="Times New Roman"/>
          <w:sz w:val="24"/>
          <w:szCs w:val="24"/>
        </w:rPr>
        <w:t xml:space="preserve"> belgesinin Rektörlük üst yönetimine sunulması – 28 Haziran – 28 Temmuz 2025</w:t>
      </w:r>
    </w:p>
    <w:p w14:paraId="11F32654" w14:textId="77777777" w:rsidR="00684D19" w:rsidRPr="00536553" w:rsidRDefault="00684D19" w:rsidP="00684D19">
      <w:pPr>
        <w:pStyle w:val="ListeParagraf"/>
        <w:jc w:val="both"/>
        <w:rPr>
          <w:rFonts w:ascii="Times New Roman" w:hAnsi="Times New Roman" w:cs="Times New Roman"/>
          <w:sz w:val="24"/>
          <w:szCs w:val="24"/>
        </w:rPr>
      </w:pPr>
    </w:p>
    <w:p w14:paraId="1932B18A" w14:textId="2DA43608" w:rsidR="00510541" w:rsidRPr="00684D19" w:rsidRDefault="00510541" w:rsidP="008678E8">
      <w:pPr>
        <w:pStyle w:val="ListeParagraf"/>
        <w:numPr>
          <w:ilvl w:val="0"/>
          <w:numId w:val="1"/>
        </w:numPr>
        <w:jc w:val="both"/>
        <w:rPr>
          <w:rFonts w:ascii="Times New Roman" w:hAnsi="Times New Roman" w:cs="Times New Roman"/>
          <w:b/>
          <w:bCs/>
          <w:color w:val="0070C0"/>
          <w:sz w:val="28"/>
          <w:szCs w:val="28"/>
        </w:rPr>
      </w:pPr>
      <w:r w:rsidRPr="00684D19">
        <w:rPr>
          <w:rFonts w:ascii="Times New Roman" w:hAnsi="Times New Roman" w:cs="Times New Roman"/>
          <w:b/>
          <w:bCs/>
          <w:color w:val="0070C0"/>
          <w:sz w:val="28"/>
          <w:szCs w:val="28"/>
        </w:rPr>
        <w:t>Stratejik Hedefler ve Eylem Planı</w:t>
      </w:r>
    </w:p>
    <w:p w14:paraId="2FE21FCF" w14:textId="01187D0C" w:rsidR="00510541" w:rsidRPr="001F5906" w:rsidRDefault="00510541" w:rsidP="00510541">
      <w:pPr>
        <w:jc w:val="both"/>
        <w:rPr>
          <w:rFonts w:ascii="Times New Roman" w:hAnsi="Times New Roman" w:cs="Times New Roman"/>
          <w:b/>
          <w:bCs/>
          <w:i/>
          <w:iCs/>
          <w:sz w:val="24"/>
          <w:szCs w:val="24"/>
        </w:rPr>
      </w:pPr>
      <w:r w:rsidRPr="001F5906">
        <w:rPr>
          <w:rFonts w:ascii="Times New Roman" w:hAnsi="Times New Roman" w:cs="Times New Roman"/>
          <w:b/>
          <w:bCs/>
          <w:i/>
          <w:iCs/>
          <w:sz w:val="24"/>
          <w:szCs w:val="24"/>
        </w:rPr>
        <w:t xml:space="preserve">Hedef 1: Uluslararası Öğrenci Sayısının Artırılması </w:t>
      </w:r>
    </w:p>
    <w:p w14:paraId="10EB1E25" w14:textId="1EE1080D" w:rsidR="00510541" w:rsidRPr="001F5906" w:rsidRDefault="00510541" w:rsidP="00510541">
      <w:pPr>
        <w:jc w:val="both"/>
        <w:rPr>
          <w:rFonts w:ascii="Times New Roman" w:hAnsi="Times New Roman" w:cs="Times New Roman"/>
          <w:sz w:val="24"/>
          <w:szCs w:val="24"/>
        </w:rPr>
      </w:pPr>
      <w:r w:rsidRPr="001F5906">
        <w:rPr>
          <w:rFonts w:ascii="Times New Roman" w:hAnsi="Times New Roman" w:cs="Times New Roman"/>
          <w:sz w:val="24"/>
          <w:szCs w:val="24"/>
        </w:rPr>
        <w:t>Eylem 1.1: Uluslararası öğrenci sayısını 2028 yılına kadar %50 artırmak için hedef ülkelere yönelik tanıtım faaliyetleri düzenlemek.</w:t>
      </w:r>
    </w:p>
    <w:p w14:paraId="26F03208" w14:textId="3C80FCB7" w:rsidR="00510541" w:rsidRPr="001F5906" w:rsidRDefault="00510541" w:rsidP="00510541">
      <w:pPr>
        <w:jc w:val="both"/>
        <w:rPr>
          <w:rFonts w:ascii="Times New Roman" w:hAnsi="Times New Roman" w:cs="Times New Roman"/>
          <w:sz w:val="24"/>
          <w:szCs w:val="24"/>
        </w:rPr>
      </w:pPr>
      <w:r w:rsidRPr="001F5906">
        <w:rPr>
          <w:rFonts w:ascii="Times New Roman" w:hAnsi="Times New Roman" w:cs="Times New Roman"/>
          <w:sz w:val="24"/>
          <w:szCs w:val="24"/>
        </w:rPr>
        <w:t>Eylem 1.2: Uluslararası öğrencilere yönelik burs ve destek programları oluşturmak.</w:t>
      </w:r>
    </w:p>
    <w:p w14:paraId="67BC2669" w14:textId="4A251402" w:rsidR="00510541" w:rsidRPr="001F5906" w:rsidRDefault="00510541" w:rsidP="00510541">
      <w:pPr>
        <w:jc w:val="both"/>
        <w:rPr>
          <w:rFonts w:ascii="Times New Roman" w:hAnsi="Times New Roman" w:cs="Times New Roman"/>
          <w:sz w:val="24"/>
          <w:szCs w:val="24"/>
        </w:rPr>
      </w:pPr>
      <w:r w:rsidRPr="001F5906">
        <w:rPr>
          <w:rFonts w:ascii="Times New Roman" w:hAnsi="Times New Roman" w:cs="Times New Roman"/>
          <w:sz w:val="24"/>
          <w:szCs w:val="24"/>
        </w:rPr>
        <w:t>Eylem 1.3: İngilizce ve diğer yabancı dillerde program sayısını artırarak, farklı dil konuşan öğrencilere erişimi kolaylaştırmak.</w:t>
      </w:r>
    </w:p>
    <w:p w14:paraId="71957D82" w14:textId="7A83D1DA" w:rsidR="002A73EE" w:rsidRDefault="002A73EE" w:rsidP="002A73EE">
      <w:pPr>
        <w:jc w:val="both"/>
        <w:rPr>
          <w:rFonts w:ascii="Times New Roman" w:hAnsi="Times New Roman" w:cs="Times New Roman"/>
          <w:sz w:val="24"/>
          <w:szCs w:val="24"/>
        </w:rPr>
      </w:pPr>
      <w:r w:rsidRPr="001F5906">
        <w:rPr>
          <w:rFonts w:ascii="Times New Roman" w:hAnsi="Times New Roman" w:cs="Times New Roman"/>
          <w:sz w:val="24"/>
          <w:szCs w:val="24"/>
        </w:rPr>
        <w:t>Eylem 1.4: Hedef ülkelerde dijital ve fiziksel tanıtım kampanyaları yürütmek.</w:t>
      </w:r>
    </w:p>
    <w:p w14:paraId="145885DF" w14:textId="0AE1480D" w:rsidR="002A73EE" w:rsidRDefault="002A73EE" w:rsidP="002A73EE">
      <w:pPr>
        <w:jc w:val="both"/>
        <w:rPr>
          <w:rFonts w:ascii="Times New Roman" w:hAnsi="Times New Roman" w:cs="Times New Roman"/>
          <w:sz w:val="24"/>
          <w:szCs w:val="24"/>
        </w:rPr>
      </w:pPr>
      <w:r w:rsidRPr="001F5906">
        <w:rPr>
          <w:rFonts w:ascii="Times New Roman" w:hAnsi="Times New Roman" w:cs="Times New Roman"/>
          <w:sz w:val="24"/>
          <w:szCs w:val="24"/>
        </w:rPr>
        <w:t>Eylem 1.5: Mevcut öğrencilerin deneyimlerini paylaşacağı tanıtım platformları oluşturmak.</w:t>
      </w:r>
    </w:p>
    <w:p w14:paraId="7C42BB64" w14:textId="68B46C87" w:rsidR="00C835AD" w:rsidRPr="001F5906" w:rsidRDefault="00C835AD" w:rsidP="002A73EE">
      <w:pPr>
        <w:jc w:val="both"/>
        <w:rPr>
          <w:rFonts w:ascii="Times New Roman" w:hAnsi="Times New Roman" w:cs="Times New Roman"/>
          <w:sz w:val="24"/>
          <w:szCs w:val="24"/>
        </w:rPr>
      </w:pPr>
      <w:r w:rsidRPr="001F5906">
        <w:rPr>
          <w:rFonts w:ascii="Times New Roman" w:hAnsi="Times New Roman" w:cs="Times New Roman"/>
          <w:sz w:val="24"/>
          <w:szCs w:val="24"/>
        </w:rPr>
        <w:t>Eylem 1.</w:t>
      </w:r>
      <w:r>
        <w:rPr>
          <w:rFonts w:ascii="Times New Roman" w:hAnsi="Times New Roman" w:cs="Times New Roman"/>
          <w:sz w:val="24"/>
          <w:szCs w:val="24"/>
        </w:rPr>
        <w:t>6</w:t>
      </w:r>
      <w:r w:rsidRPr="001F5906">
        <w:rPr>
          <w:rFonts w:ascii="Times New Roman" w:hAnsi="Times New Roman" w:cs="Times New Roman"/>
          <w:sz w:val="24"/>
          <w:szCs w:val="24"/>
        </w:rPr>
        <w:t xml:space="preserve">: </w:t>
      </w:r>
      <w:r w:rsidRPr="00C835AD">
        <w:rPr>
          <w:rFonts w:ascii="Times New Roman" w:hAnsi="Times New Roman" w:cs="Times New Roman"/>
          <w:sz w:val="24"/>
          <w:szCs w:val="24"/>
        </w:rPr>
        <w:t>Yurt dışından gelen öğrencilere yönelik oryantasyon, rehberlik ve sosyal etkinliklerin çeşitlendirilmesi.</w:t>
      </w:r>
    </w:p>
    <w:p w14:paraId="68915FAC" w14:textId="4994AE00" w:rsidR="00510541" w:rsidRPr="001F5906" w:rsidRDefault="00510541" w:rsidP="00510541">
      <w:pPr>
        <w:jc w:val="both"/>
        <w:rPr>
          <w:rFonts w:ascii="Times New Roman" w:hAnsi="Times New Roman" w:cs="Times New Roman"/>
          <w:b/>
          <w:bCs/>
          <w:i/>
          <w:iCs/>
          <w:sz w:val="24"/>
          <w:szCs w:val="24"/>
        </w:rPr>
      </w:pPr>
      <w:r w:rsidRPr="001F5906">
        <w:rPr>
          <w:rFonts w:ascii="Times New Roman" w:hAnsi="Times New Roman" w:cs="Times New Roman"/>
          <w:b/>
          <w:bCs/>
          <w:i/>
          <w:iCs/>
          <w:sz w:val="24"/>
          <w:szCs w:val="24"/>
        </w:rPr>
        <w:t>Hedef 2: Akademik İş Birliklerinin Geliştirilmesi</w:t>
      </w:r>
    </w:p>
    <w:p w14:paraId="2C103921" w14:textId="678A6E6D" w:rsidR="00510541" w:rsidRPr="001F5906" w:rsidRDefault="00510541" w:rsidP="00510541">
      <w:pPr>
        <w:jc w:val="both"/>
        <w:rPr>
          <w:rFonts w:ascii="Times New Roman" w:hAnsi="Times New Roman" w:cs="Times New Roman"/>
          <w:sz w:val="24"/>
          <w:szCs w:val="24"/>
        </w:rPr>
      </w:pPr>
      <w:r w:rsidRPr="001F5906">
        <w:rPr>
          <w:rFonts w:ascii="Times New Roman" w:hAnsi="Times New Roman" w:cs="Times New Roman"/>
          <w:sz w:val="24"/>
          <w:szCs w:val="24"/>
        </w:rPr>
        <w:lastRenderedPageBreak/>
        <w:t>Eylem 2.1: Azerbaycan ve diğer Türk Devletleri Teşkilatı üyesi ülkelerle ortak lisansüstü programlar geliştirmek.</w:t>
      </w:r>
    </w:p>
    <w:p w14:paraId="056C7332" w14:textId="3712DC13" w:rsidR="00510541" w:rsidRPr="001F5906" w:rsidRDefault="00510541" w:rsidP="00510541">
      <w:pPr>
        <w:jc w:val="both"/>
        <w:rPr>
          <w:rFonts w:ascii="Times New Roman" w:hAnsi="Times New Roman" w:cs="Times New Roman"/>
          <w:sz w:val="24"/>
          <w:szCs w:val="24"/>
        </w:rPr>
      </w:pPr>
      <w:r w:rsidRPr="001F5906">
        <w:rPr>
          <w:rFonts w:ascii="Times New Roman" w:hAnsi="Times New Roman" w:cs="Times New Roman"/>
          <w:sz w:val="24"/>
          <w:szCs w:val="24"/>
        </w:rPr>
        <w:t>Eylem 2.2: Uluslararası araştırma projelerinde yer alarak, akademik yayın sayısını</w:t>
      </w:r>
      <w:r w:rsidR="00D653E6" w:rsidRPr="001F5906">
        <w:rPr>
          <w:rFonts w:ascii="Times New Roman" w:hAnsi="Times New Roman" w:cs="Times New Roman"/>
          <w:sz w:val="24"/>
          <w:szCs w:val="24"/>
        </w:rPr>
        <w:t xml:space="preserve">, yayın </w:t>
      </w:r>
      <w:r w:rsidRPr="001F5906">
        <w:rPr>
          <w:rFonts w:ascii="Times New Roman" w:hAnsi="Times New Roman" w:cs="Times New Roman"/>
          <w:sz w:val="24"/>
          <w:szCs w:val="24"/>
        </w:rPr>
        <w:t xml:space="preserve">kalitesini </w:t>
      </w:r>
      <w:r w:rsidR="00D653E6" w:rsidRPr="001F5906">
        <w:rPr>
          <w:rFonts w:ascii="Times New Roman" w:hAnsi="Times New Roman" w:cs="Times New Roman"/>
          <w:sz w:val="24"/>
          <w:szCs w:val="24"/>
        </w:rPr>
        <w:t xml:space="preserve">ve fon kaynaklarını </w:t>
      </w:r>
      <w:r w:rsidRPr="001F5906">
        <w:rPr>
          <w:rFonts w:ascii="Times New Roman" w:hAnsi="Times New Roman" w:cs="Times New Roman"/>
          <w:sz w:val="24"/>
          <w:szCs w:val="24"/>
        </w:rPr>
        <w:t>artırmak.</w:t>
      </w:r>
    </w:p>
    <w:p w14:paraId="2C8BEE3A" w14:textId="7E97CBC3" w:rsidR="00510541" w:rsidRPr="001F5906" w:rsidRDefault="00510541" w:rsidP="00510541">
      <w:pPr>
        <w:jc w:val="both"/>
        <w:rPr>
          <w:rFonts w:ascii="Times New Roman" w:hAnsi="Times New Roman" w:cs="Times New Roman"/>
          <w:sz w:val="24"/>
          <w:szCs w:val="24"/>
        </w:rPr>
      </w:pPr>
      <w:r w:rsidRPr="001F5906">
        <w:rPr>
          <w:rFonts w:ascii="Times New Roman" w:hAnsi="Times New Roman" w:cs="Times New Roman"/>
          <w:sz w:val="24"/>
          <w:szCs w:val="24"/>
        </w:rPr>
        <w:t>Eylem 2.3: Yabancı üniversitelerle öğrenci ve akademisyen değişim programlarını genişletmek.</w:t>
      </w:r>
    </w:p>
    <w:p w14:paraId="596CFDDB" w14:textId="49CC5531" w:rsidR="00D653E6" w:rsidRDefault="00D653E6" w:rsidP="00510541">
      <w:pPr>
        <w:jc w:val="both"/>
        <w:rPr>
          <w:rFonts w:ascii="Times New Roman" w:hAnsi="Times New Roman" w:cs="Times New Roman"/>
          <w:sz w:val="24"/>
          <w:szCs w:val="24"/>
        </w:rPr>
      </w:pPr>
      <w:r w:rsidRPr="001F5906">
        <w:rPr>
          <w:rFonts w:ascii="Times New Roman" w:hAnsi="Times New Roman" w:cs="Times New Roman"/>
          <w:sz w:val="24"/>
          <w:szCs w:val="24"/>
        </w:rPr>
        <w:t>Eylem 2.4: Çift diploma programları oluşturarak uluslararası akademik iş birliklerini teşvik etmek.</w:t>
      </w:r>
      <w:r w:rsidRPr="001F5906">
        <w:rPr>
          <w:rFonts w:ascii="Times New Roman" w:hAnsi="Times New Roman" w:cs="Times New Roman"/>
          <w:sz w:val="24"/>
          <w:szCs w:val="24"/>
        </w:rPr>
        <w:tab/>
      </w:r>
    </w:p>
    <w:p w14:paraId="40A582E9" w14:textId="369F4527" w:rsidR="00A56392" w:rsidRPr="001F5906" w:rsidRDefault="00A56392" w:rsidP="00510541">
      <w:pPr>
        <w:jc w:val="both"/>
        <w:rPr>
          <w:rFonts w:ascii="Times New Roman" w:hAnsi="Times New Roman" w:cs="Times New Roman"/>
          <w:sz w:val="24"/>
          <w:szCs w:val="24"/>
        </w:rPr>
      </w:pPr>
      <w:r w:rsidRPr="001F5906">
        <w:rPr>
          <w:rFonts w:ascii="Times New Roman" w:hAnsi="Times New Roman" w:cs="Times New Roman"/>
          <w:sz w:val="24"/>
          <w:szCs w:val="24"/>
        </w:rPr>
        <w:t xml:space="preserve">Eylem 2.4: </w:t>
      </w:r>
      <w:r w:rsidRPr="00A56392">
        <w:rPr>
          <w:rFonts w:ascii="Times New Roman" w:hAnsi="Times New Roman" w:cs="Times New Roman"/>
          <w:sz w:val="24"/>
          <w:szCs w:val="24"/>
        </w:rPr>
        <w:t>İkili protokol ve KA171/KA</w:t>
      </w:r>
      <w:r w:rsidR="00A412DC">
        <w:rPr>
          <w:rFonts w:ascii="Times New Roman" w:hAnsi="Times New Roman" w:cs="Times New Roman"/>
          <w:sz w:val="24"/>
          <w:szCs w:val="24"/>
        </w:rPr>
        <w:t>131</w:t>
      </w:r>
      <w:r w:rsidRPr="00A56392">
        <w:rPr>
          <w:rFonts w:ascii="Times New Roman" w:hAnsi="Times New Roman" w:cs="Times New Roman"/>
          <w:sz w:val="24"/>
          <w:szCs w:val="24"/>
        </w:rPr>
        <w:t xml:space="preserve"> kapsamındaki anlaşma sayısının artırılması.</w:t>
      </w:r>
    </w:p>
    <w:p w14:paraId="7C6C5AD5" w14:textId="127A9A2F" w:rsidR="00510541" w:rsidRPr="001F5906" w:rsidRDefault="00510541" w:rsidP="00510541">
      <w:pPr>
        <w:jc w:val="both"/>
        <w:rPr>
          <w:rFonts w:ascii="Times New Roman" w:hAnsi="Times New Roman" w:cs="Times New Roman"/>
          <w:b/>
          <w:bCs/>
          <w:i/>
          <w:iCs/>
          <w:sz w:val="24"/>
          <w:szCs w:val="24"/>
        </w:rPr>
      </w:pPr>
      <w:r w:rsidRPr="001F5906">
        <w:rPr>
          <w:rFonts w:ascii="Times New Roman" w:hAnsi="Times New Roman" w:cs="Times New Roman"/>
          <w:b/>
          <w:bCs/>
          <w:i/>
          <w:iCs/>
          <w:sz w:val="24"/>
          <w:szCs w:val="24"/>
        </w:rPr>
        <w:t xml:space="preserve">Hedef 3: Uluslararası Tanınırlığın Artırılması </w:t>
      </w:r>
    </w:p>
    <w:p w14:paraId="63E5AA9E" w14:textId="67770B40" w:rsidR="00510541" w:rsidRPr="001F5906" w:rsidRDefault="00510541" w:rsidP="00510541">
      <w:pPr>
        <w:jc w:val="both"/>
        <w:rPr>
          <w:rFonts w:ascii="Times New Roman" w:hAnsi="Times New Roman" w:cs="Times New Roman"/>
          <w:sz w:val="24"/>
          <w:szCs w:val="24"/>
        </w:rPr>
      </w:pPr>
      <w:r w:rsidRPr="001F5906">
        <w:rPr>
          <w:rFonts w:ascii="Times New Roman" w:hAnsi="Times New Roman" w:cs="Times New Roman"/>
          <w:sz w:val="24"/>
          <w:szCs w:val="24"/>
        </w:rPr>
        <w:t>Eylem 3.1: Uluslararası akreditasyon süreçlerini tamamlayarak, programların küresel geçerliliğini sağlamak.</w:t>
      </w:r>
    </w:p>
    <w:p w14:paraId="7CCF585F" w14:textId="4EE0F748" w:rsidR="00510541" w:rsidRPr="001F5906" w:rsidRDefault="00510541" w:rsidP="00510541">
      <w:pPr>
        <w:jc w:val="both"/>
        <w:rPr>
          <w:rFonts w:ascii="Times New Roman" w:hAnsi="Times New Roman" w:cs="Times New Roman"/>
          <w:sz w:val="24"/>
          <w:szCs w:val="24"/>
        </w:rPr>
      </w:pPr>
      <w:r w:rsidRPr="001F5906">
        <w:rPr>
          <w:rFonts w:ascii="Times New Roman" w:hAnsi="Times New Roman" w:cs="Times New Roman"/>
          <w:sz w:val="24"/>
          <w:szCs w:val="24"/>
        </w:rPr>
        <w:t>Eylem 3.2: Uluslararası mezunlar ağı oluşturarak, mezunlarımızın bulundukları ülkelerde üniversitemizin tanıtımına katkı sunmalarını teşvik etmek.</w:t>
      </w:r>
    </w:p>
    <w:p w14:paraId="397E20B5" w14:textId="1F0FA57D" w:rsidR="00510541" w:rsidRPr="001F5906" w:rsidRDefault="00510541" w:rsidP="00510541">
      <w:pPr>
        <w:jc w:val="both"/>
        <w:rPr>
          <w:rFonts w:ascii="Times New Roman" w:hAnsi="Times New Roman" w:cs="Times New Roman"/>
          <w:sz w:val="24"/>
          <w:szCs w:val="24"/>
        </w:rPr>
      </w:pPr>
      <w:r w:rsidRPr="001F5906">
        <w:rPr>
          <w:rFonts w:ascii="Times New Roman" w:hAnsi="Times New Roman" w:cs="Times New Roman"/>
          <w:sz w:val="24"/>
          <w:szCs w:val="24"/>
        </w:rPr>
        <w:t xml:space="preserve">Eylem 3.3: </w:t>
      </w:r>
      <w:r w:rsidR="00A412DC">
        <w:rPr>
          <w:rFonts w:ascii="Times New Roman" w:hAnsi="Times New Roman" w:cs="Times New Roman"/>
          <w:sz w:val="24"/>
          <w:szCs w:val="24"/>
        </w:rPr>
        <w:t>Uluslararası</w:t>
      </w:r>
      <w:r w:rsidRPr="001F5906">
        <w:rPr>
          <w:rFonts w:ascii="Times New Roman" w:hAnsi="Times New Roman" w:cs="Times New Roman"/>
          <w:sz w:val="24"/>
          <w:szCs w:val="24"/>
        </w:rPr>
        <w:t xml:space="preserve"> akademik sıralamalarda üniversitemizin konumunu yükseltmek için kalite odaklı çalışmalar yürütmek.</w:t>
      </w:r>
    </w:p>
    <w:p w14:paraId="35676DA5" w14:textId="7C6BA0F6" w:rsidR="002A73EE" w:rsidRPr="001F5906" w:rsidRDefault="002A73EE" w:rsidP="002A73EE">
      <w:pPr>
        <w:jc w:val="both"/>
        <w:rPr>
          <w:rFonts w:ascii="Times New Roman" w:hAnsi="Times New Roman" w:cs="Times New Roman"/>
          <w:sz w:val="24"/>
          <w:szCs w:val="24"/>
        </w:rPr>
      </w:pPr>
      <w:r w:rsidRPr="001F5906">
        <w:rPr>
          <w:rFonts w:ascii="Times New Roman" w:hAnsi="Times New Roman" w:cs="Times New Roman"/>
          <w:sz w:val="24"/>
          <w:szCs w:val="24"/>
        </w:rPr>
        <w:t xml:space="preserve">Eylem 3.4: </w:t>
      </w:r>
      <w:r w:rsidR="00A412DC">
        <w:rPr>
          <w:rFonts w:ascii="Times New Roman" w:hAnsi="Times New Roman" w:cs="Times New Roman"/>
          <w:sz w:val="24"/>
          <w:szCs w:val="24"/>
        </w:rPr>
        <w:t>Uluslararası</w:t>
      </w:r>
      <w:r w:rsidRPr="001F5906">
        <w:rPr>
          <w:rFonts w:ascii="Times New Roman" w:hAnsi="Times New Roman" w:cs="Times New Roman"/>
          <w:sz w:val="24"/>
          <w:szCs w:val="24"/>
        </w:rPr>
        <w:t xml:space="preserve"> eğitim fuarlarına ve uluslararası akademik etkinliklere katılımı teşvik etmek.</w:t>
      </w:r>
    </w:p>
    <w:p w14:paraId="0F4C825D" w14:textId="149E9BFC" w:rsidR="002A73EE" w:rsidRDefault="002A73EE" w:rsidP="002A73EE">
      <w:pPr>
        <w:jc w:val="both"/>
        <w:rPr>
          <w:rFonts w:ascii="Times New Roman" w:hAnsi="Times New Roman" w:cs="Times New Roman"/>
          <w:sz w:val="24"/>
          <w:szCs w:val="24"/>
        </w:rPr>
      </w:pPr>
      <w:r w:rsidRPr="001F5906">
        <w:rPr>
          <w:rFonts w:ascii="Times New Roman" w:hAnsi="Times New Roman" w:cs="Times New Roman"/>
          <w:sz w:val="24"/>
          <w:szCs w:val="24"/>
        </w:rPr>
        <w:t>Eylem 3.5: Uluslararası akademik konferans ve sempozyumlar düzenlemek.</w:t>
      </w:r>
    </w:p>
    <w:p w14:paraId="41E99066" w14:textId="3F349F3C" w:rsidR="00A412DC" w:rsidRDefault="00A412DC" w:rsidP="002A73EE">
      <w:pPr>
        <w:jc w:val="both"/>
        <w:rPr>
          <w:rFonts w:ascii="Times New Roman" w:hAnsi="Times New Roman" w:cs="Times New Roman"/>
          <w:sz w:val="24"/>
          <w:szCs w:val="24"/>
        </w:rPr>
      </w:pPr>
      <w:r w:rsidRPr="001F5906">
        <w:rPr>
          <w:rFonts w:ascii="Times New Roman" w:hAnsi="Times New Roman" w:cs="Times New Roman"/>
          <w:sz w:val="24"/>
          <w:szCs w:val="24"/>
        </w:rPr>
        <w:t>Eylem</w:t>
      </w:r>
      <w:r w:rsidR="00FD1848">
        <w:rPr>
          <w:rFonts w:ascii="Times New Roman" w:hAnsi="Times New Roman" w:cs="Times New Roman"/>
          <w:sz w:val="24"/>
          <w:szCs w:val="24"/>
        </w:rPr>
        <w:t xml:space="preserve"> </w:t>
      </w:r>
      <w:r w:rsidRPr="001F5906">
        <w:rPr>
          <w:rFonts w:ascii="Times New Roman" w:hAnsi="Times New Roman" w:cs="Times New Roman"/>
          <w:sz w:val="24"/>
          <w:szCs w:val="24"/>
        </w:rPr>
        <w:t>3.5:</w:t>
      </w:r>
      <w:r>
        <w:rPr>
          <w:rFonts w:ascii="Times New Roman" w:hAnsi="Times New Roman" w:cs="Times New Roman"/>
          <w:sz w:val="24"/>
          <w:szCs w:val="24"/>
        </w:rPr>
        <w:t xml:space="preserve"> </w:t>
      </w:r>
      <w:r w:rsidRPr="00A412DC">
        <w:rPr>
          <w:rFonts w:ascii="Times New Roman" w:hAnsi="Times New Roman" w:cs="Times New Roman"/>
          <w:sz w:val="24"/>
          <w:szCs w:val="24"/>
        </w:rPr>
        <w:t>Üniversitenin İngilizce web sitesi içeriklerinin her akademik birim için güncellenmesi.</w:t>
      </w:r>
    </w:p>
    <w:p w14:paraId="41EF045D" w14:textId="54065672" w:rsidR="00A412DC" w:rsidRDefault="00A412DC" w:rsidP="002A73EE">
      <w:pPr>
        <w:jc w:val="both"/>
        <w:rPr>
          <w:rFonts w:ascii="Times New Roman" w:hAnsi="Times New Roman" w:cs="Times New Roman"/>
          <w:sz w:val="24"/>
          <w:szCs w:val="24"/>
        </w:rPr>
      </w:pPr>
      <w:r w:rsidRPr="001F5906">
        <w:rPr>
          <w:rFonts w:ascii="Times New Roman" w:hAnsi="Times New Roman" w:cs="Times New Roman"/>
          <w:sz w:val="24"/>
          <w:szCs w:val="24"/>
        </w:rPr>
        <w:t>Eylem 3.</w:t>
      </w:r>
      <w:r>
        <w:rPr>
          <w:rFonts w:ascii="Times New Roman" w:hAnsi="Times New Roman" w:cs="Times New Roman"/>
          <w:sz w:val="24"/>
          <w:szCs w:val="24"/>
        </w:rPr>
        <w:t>6</w:t>
      </w:r>
      <w:r w:rsidRPr="001F5906">
        <w:rPr>
          <w:rFonts w:ascii="Times New Roman" w:hAnsi="Times New Roman" w:cs="Times New Roman"/>
          <w:sz w:val="24"/>
          <w:szCs w:val="24"/>
        </w:rPr>
        <w:t>:</w:t>
      </w:r>
      <w:r>
        <w:rPr>
          <w:rFonts w:ascii="Times New Roman" w:hAnsi="Times New Roman" w:cs="Times New Roman"/>
          <w:sz w:val="24"/>
          <w:szCs w:val="24"/>
        </w:rPr>
        <w:t xml:space="preserve"> </w:t>
      </w:r>
      <w:r w:rsidRPr="00A412DC">
        <w:rPr>
          <w:rFonts w:ascii="Times New Roman" w:hAnsi="Times New Roman" w:cs="Times New Roman"/>
          <w:sz w:val="24"/>
          <w:szCs w:val="24"/>
        </w:rPr>
        <w:t>Üniversite tanıtım materyallerinin çok dilli hazırlanması (broşür, tanıtım filmi vb.)</w:t>
      </w:r>
    </w:p>
    <w:p w14:paraId="6FE74644" w14:textId="50EBCBAD" w:rsidR="00A412DC" w:rsidRPr="001F5906" w:rsidRDefault="00A412DC" w:rsidP="002A73EE">
      <w:pPr>
        <w:jc w:val="both"/>
        <w:rPr>
          <w:rFonts w:ascii="Times New Roman" w:hAnsi="Times New Roman" w:cs="Times New Roman"/>
          <w:sz w:val="24"/>
          <w:szCs w:val="24"/>
        </w:rPr>
      </w:pPr>
      <w:r w:rsidRPr="001F5906">
        <w:rPr>
          <w:rFonts w:ascii="Times New Roman" w:hAnsi="Times New Roman" w:cs="Times New Roman"/>
          <w:sz w:val="24"/>
          <w:szCs w:val="24"/>
        </w:rPr>
        <w:t>Eylem 3.</w:t>
      </w:r>
      <w:r>
        <w:rPr>
          <w:rFonts w:ascii="Times New Roman" w:hAnsi="Times New Roman" w:cs="Times New Roman"/>
          <w:sz w:val="24"/>
          <w:szCs w:val="24"/>
        </w:rPr>
        <w:t>7</w:t>
      </w:r>
      <w:r w:rsidRPr="001F5906">
        <w:rPr>
          <w:rFonts w:ascii="Times New Roman" w:hAnsi="Times New Roman" w:cs="Times New Roman"/>
          <w:sz w:val="24"/>
          <w:szCs w:val="24"/>
        </w:rPr>
        <w:t>:</w:t>
      </w:r>
      <w:r>
        <w:rPr>
          <w:rFonts w:ascii="Times New Roman" w:hAnsi="Times New Roman" w:cs="Times New Roman"/>
          <w:sz w:val="24"/>
          <w:szCs w:val="24"/>
        </w:rPr>
        <w:t xml:space="preserve"> </w:t>
      </w:r>
      <w:r w:rsidRPr="00A412DC">
        <w:rPr>
          <w:rFonts w:ascii="Times New Roman" w:hAnsi="Times New Roman" w:cs="Times New Roman"/>
          <w:sz w:val="24"/>
          <w:szCs w:val="24"/>
        </w:rPr>
        <w:t>Uluslararası sıralamalarda yer alma hedefiyle veri toplama ve raporlama altyapısının kurulması</w:t>
      </w:r>
    </w:p>
    <w:p w14:paraId="0AEF9AC1" w14:textId="35C2EFE9" w:rsidR="00510541" w:rsidRPr="001F5906" w:rsidRDefault="00510541" w:rsidP="00510541">
      <w:pPr>
        <w:jc w:val="both"/>
        <w:rPr>
          <w:rFonts w:ascii="Times New Roman" w:hAnsi="Times New Roman" w:cs="Times New Roman"/>
          <w:b/>
          <w:bCs/>
          <w:i/>
          <w:iCs/>
          <w:sz w:val="24"/>
          <w:szCs w:val="24"/>
        </w:rPr>
      </w:pPr>
      <w:bookmarkStart w:id="2" w:name="_Hlk205154665"/>
      <w:r w:rsidRPr="001F5906">
        <w:rPr>
          <w:rFonts w:ascii="Times New Roman" w:hAnsi="Times New Roman" w:cs="Times New Roman"/>
          <w:b/>
          <w:bCs/>
          <w:i/>
          <w:iCs/>
          <w:sz w:val="24"/>
          <w:szCs w:val="24"/>
        </w:rPr>
        <w:t xml:space="preserve">Hedef 4: Uluslararası Akademik Hareketliliğin Teşvik Edilmesi </w:t>
      </w:r>
    </w:p>
    <w:p w14:paraId="4C02AF6C" w14:textId="77777777" w:rsidR="00D653E6" w:rsidRPr="001F5906" w:rsidRDefault="00510541" w:rsidP="00D653E6">
      <w:pPr>
        <w:jc w:val="both"/>
        <w:rPr>
          <w:rFonts w:ascii="Times New Roman" w:hAnsi="Times New Roman" w:cs="Times New Roman"/>
          <w:sz w:val="24"/>
          <w:szCs w:val="24"/>
        </w:rPr>
      </w:pPr>
      <w:r w:rsidRPr="001F5906">
        <w:rPr>
          <w:rFonts w:ascii="Times New Roman" w:hAnsi="Times New Roman" w:cs="Times New Roman"/>
          <w:sz w:val="24"/>
          <w:szCs w:val="24"/>
        </w:rPr>
        <w:t xml:space="preserve">Eylem 4.1: Erasmus+ ve benzeri programlar kapsamında öğrenci ve personel hareketliliğini </w:t>
      </w:r>
      <w:bookmarkEnd w:id="2"/>
      <w:r w:rsidRPr="001F5906">
        <w:rPr>
          <w:rFonts w:ascii="Times New Roman" w:hAnsi="Times New Roman" w:cs="Times New Roman"/>
          <w:sz w:val="24"/>
          <w:szCs w:val="24"/>
        </w:rPr>
        <w:t>artırmak</w:t>
      </w:r>
      <w:r w:rsidR="00D653E6" w:rsidRPr="001F5906">
        <w:rPr>
          <w:rFonts w:ascii="Times New Roman" w:hAnsi="Times New Roman" w:cs="Times New Roman"/>
          <w:sz w:val="24"/>
          <w:szCs w:val="24"/>
        </w:rPr>
        <w:t>, farklı kültürlerden öğrencilerin akademik hayatımıza katkı sağlamasını sağlamak.</w:t>
      </w:r>
    </w:p>
    <w:p w14:paraId="08325995" w14:textId="29A7DA2C" w:rsidR="00510541" w:rsidRPr="001F5906" w:rsidRDefault="00510541" w:rsidP="00510541">
      <w:pPr>
        <w:jc w:val="both"/>
        <w:rPr>
          <w:rFonts w:ascii="Times New Roman" w:hAnsi="Times New Roman" w:cs="Times New Roman"/>
          <w:sz w:val="24"/>
          <w:szCs w:val="24"/>
        </w:rPr>
      </w:pPr>
      <w:r w:rsidRPr="001F5906">
        <w:rPr>
          <w:rFonts w:ascii="Times New Roman" w:hAnsi="Times New Roman" w:cs="Times New Roman"/>
          <w:sz w:val="24"/>
          <w:szCs w:val="24"/>
        </w:rPr>
        <w:t>Eylem 4.2: Uluslararası akademisyenlerin üniversitemizde ders vermeleri ve araştırma yapmaları için cazip koşullar sunmak.</w:t>
      </w:r>
    </w:p>
    <w:p w14:paraId="6C8D1D72" w14:textId="1A21219B" w:rsidR="00D653E6" w:rsidRPr="001F5906" w:rsidRDefault="00510541" w:rsidP="00D653E6">
      <w:pPr>
        <w:jc w:val="both"/>
        <w:rPr>
          <w:rFonts w:ascii="Times New Roman" w:hAnsi="Times New Roman" w:cs="Times New Roman"/>
          <w:sz w:val="24"/>
          <w:szCs w:val="24"/>
        </w:rPr>
      </w:pPr>
      <w:r w:rsidRPr="001F5906">
        <w:rPr>
          <w:rFonts w:ascii="Times New Roman" w:hAnsi="Times New Roman" w:cs="Times New Roman"/>
          <w:sz w:val="24"/>
          <w:szCs w:val="24"/>
        </w:rPr>
        <w:t xml:space="preserve">Eylem 4.3: </w:t>
      </w:r>
      <w:r w:rsidR="00D653E6" w:rsidRPr="001F5906">
        <w:rPr>
          <w:rFonts w:ascii="Times New Roman" w:hAnsi="Times New Roman" w:cs="Times New Roman"/>
          <w:sz w:val="24"/>
          <w:szCs w:val="24"/>
        </w:rPr>
        <w:t>Akademik personelin yabancı dil yeterliliğini artırmak amacıyla dil eğitimi ve yurtdışı eğitim fırsatları sunmak.</w:t>
      </w:r>
    </w:p>
    <w:p w14:paraId="3CCAA412" w14:textId="6B9E9235" w:rsidR="00D653E6" w:rsidRDefault="00D653E6" w:rsidP="00D653E6">
      <w:pPr>
        <w:jc w:val="both"/>
        <w:rPr>
          <w:rFonts w:ascii="Times New Roman" w:hAnsi="Times New Roman" w:cs="Times New Roman"/>
          <w:sz w:val="24"/>
          <w:szCs w:val="24"/>
        </w:rPr>
      </w:pPr>
      <w:r w:rsidRPr="001F5906">
        <w:rPr>
          <w:rFonts w:ascii="Times New Roman" w:hAnsi="Times New Roman" w:cs="Times New Roman"/>
          <w:sz w:val="24"/>
          <w:szCs w:val="24"/>
        </w:rPr>
        <w:t>Eylem 4.4: Ortak doktora programları açarak, araştırma bazlı akademik hareketliliği teşvik etmek.</w:t>
      </w:r>
    </w:p>
    <w:p w14:paraId="0042C9EC" w14:textId="2D41DCEA" w:rsidR="00A412DC" w:rsidRDefault="00A412DC" w:rsidP="00C835AD">
      <w:pPr>
        <w:jc w:val="both"/>
        <w:rPr>
          <w:rFonts w:ascii="Times New Roman" w:hAnsi="Times New Roman" w:cs="Times New Roman"/>
          <w:sz w:val="24"/>
          <w:szCs w:val="24"/>
        </w:rPr>
      </w:pPr>
      <w:r w:rsidRPr="001F5906">
        <w:rPr>
          <w:rFonts w:ascii="Times New Roman" w:hAnsi="Times New Roman" w:cs="Times New Roman"/>
          <w:sz w:val="24"/>
          <w:szCs w:val="24"/>
        </w:rPr>
        <w:t>Eylem 4.</w:t>
      </w:r>
      <w:r>
        <w:rPr>
          <w:rFonts w:ascii="Times New Roman" w:hAnsi="Times New Roman" w:cs="Times New Roman"/>
          <w:sz w:val="24"/>
          <w:szCs w:val="24"/>
        </w:rPr>
        <w:t>5</w:t>
      </w:r>
      <w:r w:rsidRPr="001F5906">
        <w:rPr>
          <w:rFonts w:ascii="Times New Roman" w:hAnsi="Times New Roman" w:cs="Times New Roman"/>
          <w:sz w:val="24"/>
          <w:szCs w:val="24"/>
        </w:rPr>
        <w:t xml:space="preserve">: </w:t>
      </w:r>
      <w:r w:rsidRPr="00A412DC">
        <w:rPr>
          <w:rFonts w:ascii="Times New Roman" w:hAnsi="Times New Roman" w:cs="Times New Roman"/>
          <w:sz w:val="24"/>
          <w:szCs w:val="24"/>
        </w:rPr>
        <w:t>Değişim programlarının tanıtımına yönelik farkındalık kampanyaları düzenlemek ve bilgilendirme seminerleri vermek.</w:t>
      </w:r>
    </w:p>
    <w:p w14:paraId="1FAA369F" w14:textId="60BE0848" w:rsidR="001E41C1" w:rsidRDefault="001E41C1" w:rsidP="001E41C1">
      <w:pPr>
        <w:jc w:val="both"/>
        <w:rPr>
          <w:rFonts w:ascii="Times New Roman" w:hAnsi="Times New Roman" w:cs="Times New Roman"/>
          <w:b/>
          <w:bCs/>
          <w:i/>
          <w:iCs/>
          <w:sz w:val="24"/>
          <w:szCs w:val="24"/>
        </w:rPr>
      </w:pPr>
      <w:r w:rsidRPr="001F5906">
        <w:rPr>
          <w:rFonts w:ascii="Times New Roman" w:hAnsi="Times New Roman" w:cs="Times New Roman"/>
          <w:b/>
          <w:bCs/>
          <w:i/>
          <w:iCs/>
          <w:sz w:val="24"/>
          <w:szCs w:val="24"/>
        </w:rPr>
        <w:lastRenderedPageBreak/>
        <w:t xml:space="preserve">Hedef </w:t>
      </w:r>
      <w:r>
        <w:rPr>
          <w:rFonts w:ascii="Times New Roman" w:hAnsi="Times New Roman" w:cs="Times New Roman"/>
          <w:b/>
          <w:bCs/>
          <w:i/>
          <w:iCs/>
          <w:sz w:val="24"/>
          <w:szCs w:val="24"/>
        </w:rPr>
        <w:t>5</w:t>
      </w:r>
      <w:r w:rsidRPr="001F5906">
        <w:rPr>
          <w:rFonts w:ascii="Times New Roman" w:hAnsi="Times New Roman" w:cs="Times New Roman"/>
          <w:b/>
          <w:bCs/>
          <w:i/>
          <w:iCs/>
          <w:sz w:val="24"/>
          <w:szCs w:val="24"/>
        </w:rPr>
        <w:t xml:space="preserve">: </w:t>
      </w:r>
      <w:r w:rsidR="000A5F9A" w:rsidRPr="000A5F9A">
        <w:rPr>
          <w:rFonts w:ascii="Times New Roman" w:hAnsi="Times New Roman" w:cs="Times New Roman"/>
          <w:b/>
          <w:bCs/>
          <w:i/>
          <w:iCs/>
          <w:sz w:val="24"/>
          <w:szCs w:val="24"/>
        </w:rPr>
        <w:t>Avrupa Birliği politikaları ve Erasmus+ programları ile uyumlu olarak, sürdürülebilir hareketlili</w:t>
      </w:r>
      <w:r w:rsidR="000A5F9A">
        <w:rPr>
          <w:rFonts w:ascii="Times New Roman" w:hAnsi="Times New Roman" w:cs="Times New Roman"/>
          <w:b/>
          <w:bCs/>
          <w:i/>
          <w:iCs/>
          <w:sz w:val="24"/>
          <w:szCs w:val="24"/>
        </w:rPr>
        <w:t>ğin</w:t>
      </w:r>
      <w:r w:rsidR="000A5F9A" w:rsidRPr="000A5F9A">
        <w:rPr>
          <w:rFonts w:ascii="Times New Roman" w:hAnsi="Times New Roman" w:cs="Times New Roman"/>
          <w:b/>
          <w:bCs/>
          <w:i/>
          <w:iCs/>
          <w:sz w:val="24"/>
          <w:szCs w:val="24"/>
        </w:rPr>
        <w:t>, dijitalleşme yetkinlikleri</w:t>
      </w:r>
      <w:r w:rsidR="000A5F9A">
        <w:rPr>
          <w:rFonts w:ascii="Times New Roman" w:hAnsi="Times New Roman" w:cs="Times New Roman"/>
          <w:b/>
          <w:bCs/>
          <w:i/>
          <w:iCs/>
          <w:sz w:val="24"/>
          <w:szCs w:val="24"/>
        </w:rPr>
        <w:t>nin</w:t>
      </w:r>
      <w:r w:rsidR="000A5F9A" w:rsidRPr="000A5F9A">
        <w:rPr>
          <w:rFonts w:ascii="Times New Roman" w:hAnsi="Times New Roman" w:cs="Times New Roman"/>
          <w:b/>
          <w:bCs/>
          <w:i/>
          <w:iCs/>
          <w:sz w:val="24"/>
          <w:szCs w:val="24"/>
        </w:rPr>
        <w:t xml:space="preserve"> ve demokratik yaşama katılımı</w:t>
      </w:r>
      <w:r w:rsidR="000A5F9A">
        <w:rPr>
          <w:rFonts w:ascii="Times New Roman" w:hAnsi="Times New Roman" w:cs="Times New Roman"/>
          <w:b/>
          <w:bCs/>
          <w:i/>
          <w:iCs/>
          <w:sz w:val="24"/>
          <w:szCs w:val="24"/>
        </w:rPr>
        <w:t>n</w:t>
      </w:r>
      <w:r w:rsidR="000A5F9A" w:rsidRPr="000A5F9A">
        <w:rPr>
          <w:rFonts w:ascii="Times New Roman" w:hAnsi="Times New Roman" w:cs="Times New Roman"/>
          <w:b/>
          <w:bCs/>
          <w:i/>
          <w:iCs/>
          <w:sz w:val="24"/>
          <w:szCs w:val="24"/>
        </w:rPr>
        <w:t xml:space="preserve"> destekle</w:t>
      </w:r>
      <w:r w:rsidR="000A5F9A">
        <w:rPr>
          <w:rFonts w:ascii="Times New Roman" w:hAnsi="Times New Roman" w:cs="Times New Roman"/>
          <w:b/>
          <w:bCs/>
          <w:i/>
          <w:iCs/>
          <w:sz w:val="24"/>
          <w:szCs w:val="24"/>
        </w:rPr>
        <w:t>nmesi</w:t>
      </w:r>
    </w:p>
    <w:p w14:paraId="470F2CDC" w14:textId="77777777" w:rsidR="000A5F9A" w:rsidRPr="000A5F9A" w:rsidRDefault="001E41C1" w:rsidP="000A5F9A">
      <w:pPr>
        <w:rPr>
          <w:rFonts w:ascii="Times New Roman" w:hAnsi="Times New Roman" w:cs="Times New Roman"/>
          <w:sz w:val="24"/>
          <w:szCs w:val="24"/>
        </w:rPr>
      </w:pPr>
      <w:r w:rsidRPr="001F5906">
        <w:rPr>
          <w:rFonts w:ascii="Times New Roman" w:hAnsi="Times New Roman" w:cs="Times New Roman"/>
          <w:sz w:val="24"/>
          <w:szCs w:val="24"/>
        </w:rPr>
        <w:t xml:space="preserve">Eylem </w:t>
      </w:r>
      <w:r>
        <w:rPr>
          <w:rFonts w:ascii="Times New Roman" w:hAnsi="Times New Roman" w:cs="Times New Roman"/>
          <w:sz w:val="24"/>
          <w:szCs w:val="24"/>
        </w:rPr>
        <w:t>5</w:t>
      </w:r>
      <w:r w:rsidRPr="001F5906">
        <w:rPr>
          <w:rFonts w:ascii="Times New Roman" w:hAnsi="Times New Roman" w:cs="Times New Roman"/>
          <w:sz w:val="24"/>
          <w:szCs w:val="24"/>
        </w:rPr>
        <w:t xml:space="preserve">.1: </w:t>
      </w:r>
      <w:r w:rsidR="000A5F9A" w:rsidRPr="000A5F9A">
        <w:rPr>
          <w:rFonts w:ascii="Times New Roman" w:hAnsi="Times New Roman" w:cs="Times New Roman"/>
          <w:sz w:val="24"/>
          <w:szCs w:val="24"/>
        </w:rPr>
        <w:t>Kağıtsız Erasmus+ uygulamalarını yaygınlaştırmak.</w:t>
      </w:r>
    </w:p>
    <w:p w14:paraId="2C38C140" w14:textId="00DAD2DF" w:rsidR="000A5F9A" w:rsidRPr="000A5F9A" w:rsidRDefault="000A5F9A" w:rsidP="000A5F9A">
      <w:pPr>
        <w:jc w:val="both"/>
        <w:rPr>
          <w:rFonts w:ascii="Times New Roman" w:hAnsi="Times New Roman" w:cs="Times New Roman"/>
          <w:sz w:val="24"/>
          <w:szCs w:val="24"/>
        </w:rPr>
      </w:pPr>
      <w:r w:rsidRPr="001F5906">
        <w:rPr>
          <w:rFonts w:ascii="Times New Roman" w:hAnsi="Times New Roman" w:cs="Times New Roman"/>
          <w:sz w:val="24"/>
          <w:szCs w:val="24"/>
        </w:rPr>
        <w:t xml:space="preserve">Eylem </w:t>
      </w:r>
      <w:r>
        <w:rPr>
          <w:rFonts w:ascii="Times New Roman" w:hAnsi="Times New Roman" w:cs="Times New Roman"/>
          <w:sz w:val="24"/>
          <w:szCs w:val="24"/>
        </w:rPr>
        <w:t>5</w:t>
      </w:r>
      <w:r w:rsidRPr="001F5906">
        <w:rPr>
          <w:rFonts w:ascii="Times New Roman" w:hAnsi="Times New Roman" w:cs="Times New Roman"/>
          <w:sz w:val="24"/>
          <w:szCs w:val="24"/>
        </w:rPr>
        <w:t>.</w:t>
      </w:r>
      <w:r>
        <w:rPr>
          <w:rFonts w:ascii="Times New Roman" w:hAnsi="Times New Roman" w:cs="Times New Roman"/>
          <w:sz w:val="24"/>
          <w:szCs w:val="24"/>
        </w:rPr>
        <w:t>2</w:t>
      </w:r>
      <w:r w:rsidRPr="001F5906">
        <w:rPr>
          <w:rFonts w:ascii="Times New Roman" w:hAnsi="Times New Roman" w:cs="Times New Roman"/>
          <w:sz w:val="24"/>
          <w:szCs w:val="24"/>
        </w:rPr>
        <w:t xml:space="preserve">: </w:t>
      </w:r>
      <w:r w:rsidRPr="000A5F9A">
        <w:rPr>
          <w:rFonts w:ascii="Times New Roman" w:hAnsi="Times New Roman" w:cs="Times New Roman"/>
          <w:sz w:val="24"/>
          <w:szCs w:val="24"/>
        </w:rPr>
        <w:t>Yeşil seyahat alternatiflerini ve çevreci hareketlilik biçimlerini desteklemek.</w:t>
      </w:r>
    </w:p>
    <w:p w14:paraId="185A791D" w14:textId="03AE60FA" w:rsidR="000A5F9A" w:rsidRPr="000A5F9A" w:rsidRDefault="000A5F9A" w:rsidP="000A5F9A">
      <w:pPr>
        <w:jc w:val="both"/>
        <w:rPr>
          <w:rFonts w:ascii="Times New Roman" w:hAnsi="Times New Roman" w:cs="Times New Roman"/>
          <w:sz w:val="24"/>
          <w:szCs w:val="24"/>
        </w:rPr>
      </w:pPr>
      <w:r w:rsidRPr="001F5906">
        <w:rPr>
          <w:rFonts w:ascii="Times New Roman" w:hAnsi="Times New Roman" w:cs="Times New Roman"/>
          <w:sz w:val="24"/>
          <w:szCs w:val="24"/>
        </w:rPr>
        <w:t xml:space="preserve">Eylem </w:t>
      </w:r>
      <w:r>
        <w:rPr>
          <w:rFonts w:ascii="Times New Roman" w:hAnsi="Times New Roman" w:cs="Times New Roman"/>
          <w:sz w:val="24"/>
          <w:szCs w:val="24"/>
        </w:rPr>
        <w:t>5</w:t>
      </w:r>
      <w:r w:rsidRPr="001F5906">
        <w:rPr>
          <w:rFonts w:ascii="Times New Roman" w:hAnsi="Times New Roman" w:cs="Times New Roman"/>
          <w:sz w:val="24"/>
          <w:szCs w:val="24"/>
        </w:rPr>
        <w:t>.</w:t>
      </w:r>
      <w:r>
        <w:rPr>
          <w:rFonts w:ascii="Times New Roman" w:hAnsi="Times New Roman" w:cs="Times New Roman"/>
          <w:sz w:val="24"/>
          <w:szCs w:val="24"/>
        </w:rPr>
        <w:t>3</w:t>
      </w:r>
      <w:r w:rsidRPr="001F5906">
        <w:rPr>
          <w:rFonts w:ascii="Times New Roman" w:hAnsi="Times New Roman" w:cs="Times New Roman"/>
          <w:sz w:val="24"/>
          <w:szCs w:val="24"/>
        </w:rPr>
        <w:t xml:space="preserve">: </w:t>
      </w:r>
      <w:r w:rsidRPr="000A5F9A">
        <w:rPr>
          <w:rFonts w:ascii="Times New Roman" w:hAnsi="Times New Roman" w:cs="Times New Roman"/>
          <w:sz w:val="24"/>
          <w:szCs w:val="24"/>
        </w:rPr>
        <w:t>Hareketlilik süreçlerinde sürdürülebilirlik ve çevre duyarlılığına öncelik vermek.</w:t>
      </w:r>
    </w:p>
    <w:p w14:paraId="61E4FE3D" w14:textId="0253E2A1" w:rsidR="000A5F9A" w:rsidRPr="000A5F9A" w:rsidRDefault="000A5F9A" w:rsidP="000A5F9A">
      <w:pPr>
        <w:jc w:val="both"/>
        <w:rPr>
          <w:rFonts w:ascii="Times New Roman" w:hAnsi="Times New Roman" w:cs="Times New Roman"/>
          <w:sz w:val="24"/>
          <w:szCs w:val="24"/>
        </w:rPr>
      </w:pPr>
      <w:r w:rsidRPr="001F5906">
        <w:rPr>
          <w:rFonts w:ascii="Times New Roman" w:hAnsi="Times New Roman" w:cs="Times New Roman"/>
          <w:sz w:val="24"/>
          <w:szCs w:val="24"/>
        </w:rPr>
        <w:t xml:space="preserve">Eylem </w:t>
      </w:r>
      <w:r>
        <w:rPr>
          <w:rFonts w:ascii="Times New Roman" w:hAnsi="Times New Roman" w:cs="Times New Roman"/>
          <w:sz w:val="24"/>
          <w:szCs w:val="24"/>
        </w:rPr>
        <w:t>5</w:t>
      </w:r>
      <w:r w:rsidRPr="001F5906">
        <w:rPr>
          <w:rFonts w:ascii="Times New Roman" w:hAnsi="Times New Roman" w:cs="Times New Roman"/>
          <w:sz w:val="24"/>
          <w:szCs w:val="24"/>
        </w:rPr>
        <w:t>.</w:t>
      </w:r>
      <w:r>
        <w:rPr>
          <w:rFonts w:ascii="Times New Roman" w:hAnsi="Times New Roman" w:cs="Times New Roman"/>
          <w:sz w:val="24"/>
          <w:szCs w:val="24"/>
        </w:rPr>
        <w:t>4</w:t>
      </w:r>
      <w:r w:rsidRPr="001F5906">
        <w:rPr>
          <w:rFonts w:ascii="Times New Roman" w:hAnsi="Times New Roman" w:cs="Times New Roman"/>
          <w:sz w:val="24"/>
          <w:szCs w:val="24"/>
        </w:rPr>
        <w:t xml:space="preserve">: </w:t>
      </w:r>
      <w:r w:rsidRPr="000A5F9A">
        <w:rPr>
          <w:rFonts w:ascii="Times New Roman" w:hAnsi="Times New Roman" w:cs="Times New Roman"/>
          <w:sz w:val="24"/>
          <w:szCs w:val="24"/>
        </w:rPr>
        <w:t>Akademik ve idari personele dijital beceri geliştirme eğitimleri düzenlemek.</w:t>
      </w:r>
    </w:p>
    <w:p w14:paraId="28FA468C" w14:textId="5F7A5E2E" w:rsidR="000A5F9A" w:rsidRPr="000A5F9A" w:rsidRDefault="000A5F9A" w:rsidP="000A5F9A">
      <w:pPr>
        <w:jc w:val="both"/>
        <w:rPr>
          <w:rFonts w:ascii="Times New Roman" w:hAnsi="Times New Roman" w:cs="Times New Roman"/>
          <w:sz w:val="24"/>
          <w:szCs w:val="24"/>
        </w:rPr>
      </w:pPr>
      <w:r w:rsidRPr="001F5906">
        <w:rPr>
          <w:rFonts w:ascii="Times New Roman" w:hAnsi="Times New Roman" w:cs="Times New Roman"/>
          <w:sz w:val="24"/>
          <w:szCs w:val="24"/>
        </w:rPr>
        <w:t xml:space="preserve">Eylem </w:t>
      </w:r>
      <w:r>
        <w:rPr>
          <w:rFonts w:ascii="Times New Roman" w:hAnsi="Times New Roman" w:cs="Times New Roman"/>
          <w:sz w:val="24"/>
          <w:szCs w:val="24"/>
        </w:rPr>
        <w:t>5</w:t>
      </w:r>
      <w:r w:rsidRPr="001F5906">
        <w:rPr>
          <w:rFonts w:ascii="Times New Roman" w:hAnsi="Times New Roman" w:cs="Times New Roman"/>
          <w:sz w:val="24"/>
          <w:szCs w:val="24"/>
        </w:rPr>
        <w:t>.</w:t>
      </w:r>
      <w:r>
        <w:rPr>
          <w:rFonts w:ascii="Times New Roman" w:hAnsi="Times New Roman" w:cs="Times New Roman"/>
          <w:sz w:val="24"/>
          <w:szCs w:val="24"/>
        </w:rPr>
        <w:t>5</w:t>
      </w:r>
      <w:r w:rsidRPr="001F5906">
        <w:rPr>
          <w:rFonts w:ascii="Times New Roman" w:hAnsi="Times New Roman" w:cs="Times New Roman"/>
          <w:sz w:val="24"/>
          <w:szCs w:val="24"/>
        </w:rPr>
        <w:t xml:space="preserve">: </w:t>
      </w:r>
      <w:r w:rsidRPr="000A5F9A">
        <w:rPr>
          <w:rFonts w:ascii="Times New Roman" w:hAnsi="Times New Roman" w:cs="Times New Roman"/>
          <w:sz w:val="24"/>
          <w:szCs w:val="24"/>
        </w:rPr>
        <w:t>Eğitim-öğretim ve idari süreçlerde dijital teknolojilerin etkin kullanımını teşvik eden altyapı ve destek sağlamak.</w:t>
      </w:r>
    </w:p>
    <w:p w14:paraId="24714147" w14:textId="53EF995F" w:rsidR="000A5F9A" w:rsidRPr="000A5F9A" w:rsidRDefault="000A5F9A" w:rsidP="000A5F9A">
      <w:pPr>
        <w:jc w:val="both"/>
        <w:rPr>
          <w:rFonts w:ascii="Times New Roman" w:hAnsi="Times New Roman" w:cs="Times New Roman"/>
          <w:sz w:val="24"/>
          <w:szCs w:val="24"/>
        </w:rPr>
      </w:pPr>
      <w:r w:rsidRPr="001F5906">
        <w:rPr>
          <w:rFonts w:ascii="Times New Roman" w:hAnsi="Times New Roman" w:cs="Times New Roman"/>
          <w:sz w:val="24"/>
          <w:szCs w:val="24"/>
        </w:rPr>
        <w:t xml:space="preserve">Eylem </w:t>
      </w:r>
      <w:r>
        <w:rPr>
          <w:rFonts w:ascii="Times New Roman" w:hAnsi="Times New Roman" w:cs="Times New Roman"/>
          <w:sz w:val="24"/>
          <w:szCs w:val="24"/>
        </w:rPr>
        <w:t>5</w:t>
      </w:r>
      <w:r w:rsidRPr="001F5906">
        <w:rPr>
          <w:rFonts w:ascii="Times New Roman" w:hAnsi="Times New Roman" w:cs="Times New Roman"/>
          <w:sz w:val="24"/>
          <w:szCs w:val="24"/>
        </w:rPr>
        <w:t>.</w:t>
      </w:r>
      <w:r>
        <w:rPr>
          <w:rFonts w:ascii="Times New Roman" w:hAnsi="Times New Roman" w:cs="Times New Roman"/>
          <w:sz w:val="24"/>
          <w:szCs w:val="24"/>
        </w:rPr>
        <w:t>6</w:t>
      </w:r>
      <w:r w:rsidRPr="001F5906">
        <w:rPr>
          <w:rFonts w:ascii="Times New Roman" w:hAnsi="Times New Roman" w:cs="Times New Roman"/>
          <w:sz w:val="24"/>
          <w:szCs w:val="24"/>
        </w:rPr>
        <w:t xml:space="preserve">: </w:t>
      </w:r>
      <w:r w:rsidRPr="000A5F9A">
        <w:rPr>
          <w:rFonts w:ascii="Times New Roman" w:hAnsi="Times New Roman" w:cs="Times New Roman"/>
          <w:sz w:val="24"/>
          <w:szCs w:val="24"/>
        </w:rPr>
        <w:t>Öğrencilerin teknoloji okuryazarlığı ve dijital yetkinliklerini artıracak programlar geliştirmek.</w:t>
      </w:r>
    </w:p>
    <w:p w14:paraId="27E20128" w14:textId="1C43967B" w:rsidR="000A5F9A" w:rsidRPr="000A5F9A" w:rsidRDefault="000A5F9A" w:rsidP="000A5F9A">
      <w:pPr>
        <w:jc w:val="both"/>
        <w:rPr>
          <w:rFonts w:ascii="Times New Roman" w:hAnsi="Times New Roman" w:cs="Times New Roman"/>
          <w:sz w:val="24"/>
          <w:szCs w:val="24"/>
        </w:rPr>
      </w:pPr>
      <w:r w:rsidRPr="001F5906">
        <w:rPr>
          <w:rFonts w:ascii="Times New Roman" w:hAnsi="Times New Roman" w:cs="Times New Roman"/>
          <w:sz w:val="24"/>
          <w:szCs w:val="24"/>
        </w:rPr>
        <w:t xml:space="preserve">Eylem </w:t>
      </w:r>
      <w:r>
        <w:rPr>
          <w:rFonts w:ascii="Times New Roman" w:hAnsi="Times New Roman" w:cs="Times New Roman"/>
          <w:sz w:val="24"/>
          <w:szCs w:val="24"/>
        </w:rPr>
        <w:t>5</w:t>
      </w:r>
      <w:r w:rsidRPr="001F5906">
        <w:rPr>
          <w:rFonts w:ascii="Times New Roman" w:hAnsi="Times New Roman" w:cs="Times New Roman"/>
          <w:sz w:val="24"/>
          <w:szCs w:val="24"/>
        </w:rPr>
        <w:t>.</w:t>
      </w:r>
      <w:r>
        <w:rPr>
          <w:rFonts w:ascii="Times New Roman" w:hAnsi="Times New Roman" w:cs="Times New Roman"/>
          <w:sz w:val="24"/>
          <w:szCs w:val="24"/>
        </w:rPr>
        <w:t>7</w:t>
      </w:r>
      <w:r w:rsidRPr="001F5906">
        <w:rPr>
          <w:rFonts w:ascii="Times New Roman" w:hAnsi="Times New Roman" w:cs="Times New Roman"/>
          <w:sz w:val="24"/>
          <w:szCs w:val="24"/>
        </w:rPr>
        <w:t xml:space="preserve">: </w:t>
      </w:r>
      <w:r w:rsidRPr="000A5F9A">
        <w:rPr>
          <w:rFonts w:ascii="Times New Roman" w:hAnsi="Times New Roman" w:cs="Times New Roman"/>
          <w:sz w:val="24"/>
          <w:szCs w:val="24"/>
        </w:rPr>
        <w:t>Erasmus+ hareketlilikleri kapsamında katılımcıların Avrupa’nın temel demokratik değerleri, insan hakları ve aktif vatandaşlık bilinci konularında farkındalığını artırmak.</w:t>
      </w:r>
    </w:p>
    <w:p w14:paraId="2453367F" w14:textId="33C2249C" w:rsidR="000A5F9A" w:rsidRPr="000A5F9A" w:rsidRDefault="000A5F9A" w:rsidP="000A5F9A">
      <w:pPr>
        <w:jc w:val="both"/>
        <w:rPr>
          <w:rFonts w:ascii="Times New Roman" w:hAnsi="Times New Roman" w:cs="Times New Roman"/>
          <w:sz w:val="24"/>
          <w:szCs w:val="24"/>
        </w:rPr>
      </w:pPr>
      <w:r w:rsidRPr="001F5906">
        <w:rPr>
          <w:rFonts w:ascii="Times New Roman" w:hAnsi="Times New Roman" w:cs="Times New Roman"/>
          <w:sz w:val="24"/>
          <w:szCs w:val="24"/>
        </w:rPr>
        <w:t xml:space="preserve">Eylem </w:t>
      </w:r>
      <w:r>
        <w:rPr>
          <w:rFonts w:ascii="Times New Roman" w:hAnsi="Times New Roman" w:cs="Times New Roman"/>
          <w:sz w:val="24"/>
          <w:szCs w:val="24"/>
        </w:rPr>
        <w:t>5</w:t>
      </w:r>
      <w:r w:rsidRPr="001F5906">
        <w:rPr>
          <w:rFonts w:ascii="Times New Roman" w:hAnsi="Times New Roman" w:cs="Times New Roman"/>
          <w:sz w:val="24"/>
          <w:szCs w:val="24"/>
        </w:rPr>
        <w:t>.</w:t>
      </w:r>
      <w:r>
        <w:rPr>
          <w:rFonts w:ascii="Times New Roman" w:hAnsi="Times New Roman" w:cs="Times New Roman"/>
          <w:sz w:val="24"/>
          <w:szCs w:val="24"/>
        </w:rPr>
        <w:t>8</w:t>
      </w:r>
      <w:r w:rsidRPr="001F5906">
        <w:rPr>
          <w:rFonts w:ascii="Times New Roman" w:hAnsi="Times New Roman" w:cs="Times New Roman"/>
          <w:sz w:val="24"/>
          <w:szCs w:val="24"/>
        </w:rPr>
        <w:t xml:space="preserve">: </w:t>
      </w:r>
      <w:r w:rsidRPr="000A5F9A">
        <w:rPr>
          <w:rFonts w:ascii="Times New Roman" w:hAnsi="Times New Roman" w:cs="Times New Roman"/>
          <w:sz w:val="24"/>
          <w:szCs w:val="24"/>
        </w:rPr>
        <w:t>Hareketlilik öncesi ve sonrası oryantasyon programlarında demokratik katılım, ortak değerler ve vatandaşlık bilinci temalı eğitimler düzenlemek.</w:t>
      </w:r>
    </w:p>
    <w:p w14:paraId="275E6D3F" w14:textId="1BD85056" w:rsidR="000A5F9A" w:rsidRPr="000A5F9A" w:rsidRDefault="000A5F9A" w:rsidP="000A5F9A">
      <w:pPr>
        <w:jc w:val="both"/>
        <w:rPr>
          <w:rFonts w:ascii="Times New Roman" w:hAnsi="Times New Roman" w:cs="Times New Roman"/>
          <w:sz w:val="24"/>
          <w:szCs w:val="24"/>
        </w:rPr>
      </w:pPr>
      <w:r w:rsidRPr="001F5906">
        <w:rPr>
          <w:rFonts w:ascii="Times New Roman" w:hAnsi="Times New Roman" w:cs="Times New Roman"/>
          <w:sz w:val="24"/>
          <w:szCs w:val="24"/>
        </w:rPr>
        <w:t xml:space="preserve">Eylem </w:t>
      </w:r>
      <w:r>
        <w:rPr>
          <w:rFonts w:ascii="Times New Roman" w:hAnsi="Times New Roman" w:cs="Times New Roman"/>
          <w:sz w:val="24"/>
          <w:szCs w:val="24"/>
        </w:rPr>
        <w:t>5</w:t>
      </w:r>
      <w:r w:rsidRPr="001F5906">
        <w:rPr>
          <w:rFonts w:ascii="Times New Roman" w:hAnsi="Times New Roman" w:cs="Times New Roman"/>
          <w:sz w:val="24"/>
          <w:szCs w:val="24"/>
        </w:rPr>
        <w:t>.</w:t>
      </w:r>
      <w:r>
        <w:rPr>
          <w:rFonts w:ascii="Times New Roman" w:hAnsi="Times New Roman" w:cs="Times New Roman"/>
          <w:sz w:val="24"/>
          <w:szCs w:val="24"/>
        </w:rPr>
        <w:t>9</w:t>
      </w:r>
      <w:r w:rsidRPr="001F5906">
        <w:rPr>
          <w:rFonts w:ascii="Times New Roman" w:hAnsi="Times New Roman" w:cs="Times New Roman"/>
          <w:sz w:val="24"/>
          <w:szCs w:val="24"/>
        </w:rPr>
        <w:t xml:space="preserve">: </w:t>
      </w:r>
      <w:r w:rsidRPr="000A5F9A">
        <w:rPr>
          <w:rFonts w:ascii="Times New Roman" w:hAnsi="Times New Roman" w:cs="Times New Roman"/>
          <w:sz w:val="24"/>
          <w:szCs w:val="24"/>
        </w:rPr>
        <w:t>Kültürlerarası diyalog ve demokratik değerler üzerine atölye, panel ve etkinlikler organize etmek.</w:t>
      </w:r>
    </w:p>
    <w:p w14:paraId="6C91CBD2" w14:textId="4BF24A2C" w:rsidR="000A5F9A" w:rsidRPr="000A5F9A" w:rsidRDefault="000A5F9A" w:rsidP="000A5F9A">
      <w:pPr>
        <w:jc w:val="both"/>
        <w:rPr>
          <w:rFonts w:ascii="Times New Roman" w:hAnsi="Times New Roman" w:cs="Times New Roman"/>
          <w:sz w:val="24"/>
          <w:szCs w:val="24"/>
        </w:rPr>
      </w:pPr>
      <w:r w:rsidRPr="001F5906">
        <w:rPr>
          <w:rFonts w:ascii="Times New Roman" w:hAnsi="Times New Roman" w:cs="Times New Roman"/>
          <w:sz w:val="24"/>
          <w:szCs w:val="24"/>
        </w:rPr>
        <w:t xml:space="preserve">Eylem </w:t>
      </w:r>
      <w:r>
        <w:rPr>
          <w:rFonts w:ascii="Times New Roman" w:hAnsi="Times New Roman" w:cs="Times New Roman"/>
          <w:sz w:val="24"/>
          <w:szCs w:val="24"/>
        </w:rPr>
        <w:t>5</w:t>
      </w:r>
      <w:r w:rsidRPr="001F5906">
        <w:rPr>
          <w:rFonts w:ascii="Times New Roman" w:hAnsi="Times New Roman" w:cs="Times New Roman"/>
          <w:sz w:val="24"/>
          <w:szCs w:val="24"/>
        </w:rPr>
        <w:t>.1</w:t>
      </w:r>
      <w:r>
        <w:rPr>
          <w:rFonts w:ascii="Times New Roman" w:hAnsi="Times New Roman" w:cs="Times New Roman"/>
          <w:sz w:val="24"/>
          <w:szCs w:val="24"/>
        </w:rPr>
        <w:t>0</w:t>
      </w:r>
      <w:r w:rsidRPr="001F5906">
        <w:rPr>
          <w:rFonts w:ascii="Times New Roman" w:hAnsi="Times New Roman" w:cs="Times New Roman"/>
          <w:sz w:val="24"/>
          <w:szCs w:val="24"/>
        </w:rPr>
        <w:t xml:space="preserve">: </w:t>
      </w:r>
      <w:r w:rsidRPr="000A5F9A">
        <w:rPr>
          <w:rFonts w:ascii="Times New Roman" w:hAnsi="Times New Roman" w:cs="Times New Roman"/>
          <w:sz w:val="24"/>
          <w:szCs w:val="24"/>
        </w:rPr>
        <w:t>Katılımcıların yerel demokratik platformlar ve sivil toplum kuruluşlarıyla</w:t>
      </w:r>
      <w:r>
        <w:rPr>
          <w:rFonts w:ascii="Times New Roman" w:hAnsi="Times New Roman" w:cs="Times New Roman"/>
          <w:sz w:val="24"/>
          <w:szCs w:val="24"/>
        </w:rPr>
        <w:t xml:space="preserve"> </w:t>
      </w:r>
      <w:r w:rsidRPr="000A5F9A">
        <w:rPr>
          <w:rFonts w:ascii="Times New Roman" w:hAnsi="Times New Roman" w:cs="Times New Roman"/>
          <w:sz w:val="24"/>
          <w:szCs w:val="24"/>
        </w:rPr>
        <w:t>etkileşimini teşvik etmek.</w:t>
      </w:r>
    </w:p>
    <w:p w14:paraId="61361822" w14:textId="30453180" w:rsidR="001E41C1" w:rsidRPr="001F5906" w:rsidRDefault="001E41C1" w:rsidP="000A5F9A">
      <w:pPr>
        <w:jc w:val="both"/>
        <w:rPr>
          <w:rFonts w:ascii="Times New Roman" w:hAnsi="Times New Roman" w:cs="Times New Roman"/>
          <w:sz w:val="24"/>
          <w:szCs w:val="24"/>
        </w:rPr>
      </w:pPr>
    </w:p>
    <w:p w14:paraId="7F7E0716" w14:textId="762A2D5B" w:rsidR="00510541" w:rsidRPr="00684D19" w:rsidRDefault="00510541" w:rsidP="008678E8">
      <w:pPr>
        <w:pStyle w:val="ListeParagraf"/>
        <w:numPr>
          <w:ilvl w:val="0"/>
          <w:numId w:val="1"/>
        </w:numPr>
        <w:jc w:val="both"/>
        <w:rPr>
          <w:rFonts w:ascii="Times New Roman" w:hAnsi="Times New Roman" w:cs="Times New Roman"/>
          <w:b/>
          <w:bCs/>
          <w:color w:val="0070C0"/>
          <w:sz w:val="28"/>
          <w:szCs w:val="28"/>
        </w:rPr>
      </w:pPr>
      <w:r w:rsidRPr="00684D19">
        <w:rPr>
          <w:rFonts w:ascii="Times New Roman" w:hAnsi="Times New Roman" w:cs="Times New Roman"/>
          <w:b/>
          <w:bCs/>
          <w:color w:val="0070C0"/>
          <w:sz w:val="28"/>
          <w:szCs w:val="28"/>
        </w:rPr>
        <w:t>İzleme ve Değerlendirme</w:t>
      </w:r>
    </w:p>
    <w:p w14:paraId="65F9B175" w14:textId="1778062A" w:rsidR="00863439" w:rsidRPr="00863439" w:rsidRDefault="00863439" w:rsidP="00863439">
      <w:pPr>
        <w:jc w:val="both"/>
        <w:rPr>
          <w:rFonts w:ascii="Times New Roman" w:hAnsi="Times New Roman" w:cs="Times New Roman"/>
          <w:sz w:val="24"/>
          <w:szCs w:val="24"/>
        </w:rPr>
      </w:pPr>
      <w:r w:rsidRPr="00863439">
        <w:rPr>
          <w:rFonts w:ascii="Times New Roman" w:hAnsi="Times New Roman" w:cs="Times New Roman"/>
          <w:sz w:val="24"/>
          <w:szCs w:val="24"/>
        </w:rPr>
        <w:t xml:space="preserve">Adıyaman Üniversitesi, uluslararasılaşma hedeflerini kurumsal stratejik planında tanımlanan performans göstergeleri doğrultusunda izlemekte ve değerlendirmektedir. Üniversitenin uluslararasılaşma </w:t>
      </w:r>
      <w:r w:rsidR="002A5618">
        <w:rPr>
          <w:rFonts w:ascii="Times New Roman" w:hAnsi="Times New Roman" w:cs="Times New Roman"/>
          <w:sz w:val="24"/>
          <w:szCs w:val="24"/>
        </w:rPr>
        <w:t>stratejisi</w:t>
      </w:r>
      <w:r w:rsidRPr="00863439">
        <w:rPr>
          <w:rFonts w:ascii="Times New Roman" w:hAnsi="Times New Roman" w:cs="Times New Roman"/>
          <w:sz w:val="24"/>
          <w:szCs w:val="24"/>
        </w:rPr>
        <w:t>, yalnızca öğrenci ve personel hareketliliğini artırmayı değil, aynı zamanda uluslararası öğrenci kabulünü artırarak kampüsün kültürel çeşitliliğini zenginleştirmeyi de kapsamaktadır.</w:t>
      </w:r>
    </w:p>
    <w:p w14:paraId="749898E4" w14:textId="77777777" w:rsidR="00863439" w:rsidRDefault="00863439" w:rsidP="00863439">
      <w:pPr>
        <w:jc w:val="both"/>
        <w:rPr>
          <w:rFonts w:ascii="Times New Roman" w:hAnsi="Times New Roman" w:cs="Times New Roman"/>
          <w:sz w:val="24"/>
          <w:szCs w:val="24"/>
        </w:rPr>
      </w:pPr>
      <w:r w:rsidRPr="00863439">
        <w:rPr>
          <w:rFonts w:ascii="Times New Roman" w:hAnsi="Times New Roman" w:cs="Times New Roman"/>
          <w:sz w:val="24"/>
          <w:szCs w:val="24"/>
        </w:rPr>
        <w:t>Bu doğrultuda, Erasmus+ kapsamında giden ve gelen öğrenci/personelin deneyimlerini değerlendirmek amacıyla düzenli anket uygulamaları yapılmakta; elde edilen veriler kalite güvence sistemine entegre edilerek stratejik karar alma süreçlerine yön vermektedir. Benzer şekilde, uluslararası öğrencilere yönelik memnuniyet, akademik destek, oryantasyon ve sosyal uyum süreçlerine ilişkin değerlendirmeler de düzenli olarak toplanmakta ve birim kalite hedefleriyle uyumlu biçimde kullanılmaktadır.</w:t>
      </w:r>
    </w:p>
    <w:p w14:paraId="0A61FB10" w14:textId="6F8FE4ED" w:rsidR="001E41C1" w:rsidRPr="00863439" w:rsidRDefault="001E41C1" w:rsidP="00863439">
      <w:pPr>
        <w:jc w:val="both"/>
        <w:rPr>
          <w:rFonts w:ascii="Times New Roman" w:hAnsi="Times New Roman" w:cs="Times New Roman"/>
          <w:sz w:val="24"/>
          <w:szCs w:val="24"/>
        </w:rPr>
      </w:pPr>
      <w:r w:rsidRPr="001E41C1">
        <w:rPr>
          <w:rFonts w:ascii="Times New Roman" w:hAnsi="Times New Roman" w:cs="Times New Roman"/>
          <w:sz w:val="24"/>
          <w:szCs w:val="24"/>
        </w:rPr>
        <w:t>Uluslararası hareketlilik faaliyetlerinin dijital yetkinlik gelişimine katkısı düzenli olarak ölçülmekte, katılımcı memnuniyet anketleri ve dijital beceri değerlendirmeleri kalite güvence sistemine entegre edilmektedir. Bu veriler, dijitalleşme hedeflerimizin gerçekleştirilme düzeyinin izlenmesi ve stratejik kararların alınmasında kullanılmaktadır.</w:t>
      </w:r>
    </w:p>
    <w:p w14:paraId="1D2E4A75" w14:textId="77777777" w:rsidR="00863439" w:rsidRPr="00863439" w:rsidRDefault="00863439" w:rsidP="00863439">
      <w:pPr>
        <w:jc w:val="both"/>
        <w:rPr>
          <w:rFonts w:ascii="Times New Roman" w:hAnsi="Times New Roman" w:cs="Times New Roman"/>
          <w:sz w:val="24"/>
          <w:szCs w:val="24"/>
        </w:rPr>
      </w:pPr>
      <w:r w:rsidRPr="00863439">
        <w:rPr>
          <w:rFonts w:ascii="Times New Roman" w:hAnsi="Times New Roman" w:cs="Times New Roman"/>
          <w:sz w:val="24"/>
          <w:szCs w:val="24"/>
        </w:rPr>
        <w:t xml:space="preserve">Üniversitemizin 2025 yılı kalite hedefleri arasında, Erasmus+ hareketliliği yoluyla uluslararası iş birliklerini artırmanın yanı sıra, doğrudan başvuru yoluyla gelen uluslararası öğrenci sayısını </w:t>
      </w:r>
      <w:r w:rsidRPr="00863439">
        <w:rPr>
          <w:rFonts w:ascii="Times New Roman" w:hAnsi="Times New Roman" w:cs="Times New Roman"/>
          <w:sz w:val="24"/>
          <w:szCs w:val="24"/>
        </w:rPr>
        <w:lastRenderedPageBreak/>
        <w:t>artırmak, ülke çeşitliliğini genişletmek, İngilizce ve diğer yabancı dillerde sunulan ders sayısını çoğaltmak ve uluslararası öğrencilere yönelik tanıtım materyallerini güncellemek gibi somut hedefler yer almaktadır. Ayrıca, uluslararası öğrencilere yönelik akademik danışmanlık hizmetlerinin geliştirilmesi, kültürel etkinlikler ve uyum programlarının artırılması da öncelikli alanlar arasında yer almaktadır.</w:t>
      </w:r>
    </w:p>
    <w:p w14:paraId="3A3037F1" w14:textId="13EB2613" w:rsidR="00863439" w:rsidRDefault="00863439" w:rsidP="00863439">
      <w:pPr>
        <w:jc w:val="both"/>
        <w:rPr>
          <w:rFonts w:ascii="Times New Roman" w:hAnsi="Times New Roman" w:cs="Times New Roman"/>
          <w:sz w:val="24"/>
          <w:szCs w:val="24"/>
        </w:rPr>
      </w:pPr>
      <w:r w:rsidRPr="00863439">
        <w:rPr>
          <w:rFonts w:ascii="Times New Roman" w:hAnsi="Times New Roman" w:cs="Times New Roman"/>
          <w:sz w:val="24"/>
          <w:szCs w:val="24"/>
        </w:rPr>
        <w:t>Adıyaman Üniversitesi, bu bütüncül ve kalite odaklı yaklaşımla hem hareketlilik programları aracılığıyla hem de doğrudan öğrenci kabulü yoluyla uluslararasılaşma düzeyini artırmayı, akademik ortamını çeşitlendirmeyi ve küresel düzeyde rekabet gücünü yükseltmeyi amaçlamaktadır.</w:t>
      </w:r>
    </w:p>
    <w:p w14:paraId="1F822C6D" w14:textId="51EA3655" w:rsidR="00E45326" w:rsidRPr="00684D19" w:rsidRDefault="00E45326" w:rsidP="008678E8">
      <w:pPr>
        <w:pStyle w:val="ListeParagraf"/>
        <w:numPr>
          <w:ilvl w:val="0"/>
          <w:numId w:val="1"/>
        </w:numPr>
        <w:jc w:val="both"/>
        <w:rPr>
          <w:rFonts w:ascii="Times New Roman" w:hAnsi="Times New Roman" w:cs="Times New Roman"/>
          <w:b/>
          <w:bCs/>
          <w:color w:val="0070C0"/>
          <w:sz w:val="28"/>
          <w:szCs w:val="28"/>
        </w:rPr>
      </w:pPr>
      <w:r w:rsidRPr="00684D19">
        <w:rPr>
          <w:rFonts w:ascii="Times New Roman" w:hAnsi="Times New Roman" w:cs="Times New Roman"/>
          <w:b/>
          <w:bCs/>
          <w:color w:val="0070C0"/>
          <w:sz w:val="28"/>
          <w:szCs w:val="28"/>
        </w:rPr>
        <w:t>Sonuç</w:t>
      </w:r>
    </w:p>
    <w:p w14:paraId="2C52A26A" w14:textId="213A82C0" w:rsidR="00DE382E" w:rsidRDefault="007C0655" w:rsidP="007C0655">
      <w:pPr>
        <w:jc w:val="both"/>
        <w:rPr>
          <w:rFonts w:ascii="Times New Roman" w:hAnsi="Times New Roman" w:cs="Times New Roman"/>
          <w:sz w:val="24"/>
          <w:szCs w:val="24"/>
        </w:rPr>
      </w:pPr>
      <w:r w:rsidRPr="007C0655">
        <w:rPr>
          <w:rFonts w:ascii="Times New Roman" w:hAnsi="Times New Roman" w:cs="Times New Roman"/>
          <w:sz w:val="24"/>
          <w:szCs w:val="24"/>
        </w:rPr>
        <w:t>Adıyaman Üniversitesi, YÖK’ün 2024-2028 Stratejik Planı doğrultusunda, Avrupa Yeşil Mutabakatı ve Avrupa Birliği’nin temel değerlerine bağlı kalarak, sürdürülebilirlik, kapsayıcılık ve aktif vatandaşlık bilinci çerçevesinde uluslararasılaşma hedeflerini gerçekleştirmektedir. Üniversite, uluslararası akademik iş birliklerini ve hareketlilik programlarını geliştirerek, dünya çapında tanınan, sosyal sorumluluk sahibi ve çevre bilinci yüksek bir eğitim kurumu olmayı amaçlamaktadır.</w:t>
      </w:r>
    </w:p>
    <w:sectPr w:rsidR="00DE38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30360"/>
    <w:multiLevelType w:val="multilevel"/>
    <w:tmpl w:val="577222A2"/>
    <w:lvl w:ilvl="0">
      <w:start w:val="1"/>
      <w:numFmt w:val="decimal"/>
      <w:lvlText w:val="%1."/>
      <w:lvlJc w:val="left"/>
      <w:pPr>
        <w:ind w:left="786" w:hanging="360"/>
      </w:pPr>
      <w:rPr>
        <w:rFonts w:hint="default"/>
        <w:b/>
        <w:bCs/>
      </w:rPr>
    </w:lvl>
    <w:lvl w:ilvl="1">
      <w:start w:val="1"/>
      <w:numFmt w:val="decimal"/>
      <w:isLgl/>
      <w:lvlText w:val="%1.%2."/>
      <w:lvlJc w:val="left"/>
      <w:pPr>
        <w:ind w:left="1146" w:hanging="360"/>
      </w:pPr>
      <w:rPr>
        <w:rFonts w:asciiTheme="minorHAnsi" w:hAnsiTheme="minorHAnsi" w:cstheme="minorBidi" w:hint="default"/>
        <w:b w:val="0"/>
        <w:sz w:val="22"/>
      </w:rPr>
    </w:lvl>
    <w:lvl w:ilvl="2">
      <w:start w:val="1"/>
      <w:numFmt w:val="decimal"/>
      <w:isLgl/>
      <w:lvlText w:val="%1.%2.%3."/>
      <w:lvlJc w:val="left"/>
      <w:pPr>
        <w:ind w:left="1866" w:hanging="720"/>
      </w:pPr>
      <w:rPr>
        <w:rFonts w:asciiTheme="minorHAnsi" w:hAnsiTheme="minorHAnsi" w:cstheme="minorBidi" w:hint="default"/>
        <w:b w:val="0"/>
        <w:sz w:val="22"/>
      </w:rPr>
    </w:lvl>
    <w:lvl w:ilvl="3">
      <w:start w:val="1"/>
      <w:numFmt w:val="decimal"/>
      <w:isLgl/>
      <w:lvlText w:val="%1.%2.%3.%4."/>
      <w:lvlJc w:val="left"/>
      <w:pPr>
        <w:ind w:left="2226" w:hanging="720"/>
      </w:pPr>
      <w:rPr>
        <w:rFonts w:asciiTheme="minorHAnsi" w:hAnsiTheme="minorHAnsi" w:cstheme="minorBidi" w:hint="default"/>
        <w:b w:val="0"/>
        <w:sz w:val="22"/>
      </w:rPr>
    </w:lvl>
    <w:lvl w:ilvl="4">
      <w:start w:val="1"/>
      <w:numFmt w:val="decimal"/>
      <w:isLgl/>
      <w:lvlText w:val="%1.%2.%3.%4.%5."/>
      <w:lvlJc w:val="left"/>
      <w:pPr>
        <w:ind w:left="2946" w:hanging="1080"/>
      </w:pPr>
      <w:rPr>
        <w:rFonts w:asciiTheme="minorHAnsi" w:hAnsiTheme="minorHAnsi" w:cstheme="minorBidi" w:hint="default"/>
        <w:b w:val="0"/>
        <w:sz w:val="22"/>
      </w:rPr>
    </w:lvl>
    <w:lvl w:ilvl="5">
      <w:start w:val="1"/>
      <w:numFmt w:val="decimal"/>
      <w:isLgl/>
      <w:lvlText w:val="%1.%2.%3.%4.%5.%6."/>
      <w:lvlJc w:val="left"/>
      <w:pPr>
        <w:ind w:left="3306" w:hanging="1080"/>
      </w:pPr>
      <w:rPr>
        <w:rFonts w:asciiTheme="minorHAnsi" w:hAnsiTheme="minorHAnsi" w:cstheme="minorBidi" w:hint="default"/>
        <w:b w:val="0"/>
        <w:sz w:val="22"/>
      </w:rPr>
    </w:lvl>
    <w:lvl w:ilvl="6">
      <w:start w:val="1"/>
      <w:numFmt w:val="decimal"/>
      <w:isLgl/>
      <w:lvlText w:val="%1.%2.%3.%4.%5.%6.%7."/>
      <w:lvlJc w:val="left"/>
      <w:pPr>
        <w:ind w:left="4026" w:hanging="1440"/>
      </w:pPr>
      <w:rPr>
        <w:rFonts w:asciiTheme="minorHAnsi" w:hAnsiTheme="minorHAnsi" w:cstheme="minorBidi" w:hint="default"/>
        <w:b w:val="0"/>
        <w:sz w:val="22"/>
      </w:rPr>
    </w:lvl>
    <w:lvl w:ilvl="7">
      <w:start w:val="1"/>
      <w:numFmt w:val="decimal"/>
      <w:isLgl/>
      <w:lvlText w:val="%1.%2.%3.%4.%5.%6.%7.%8."/>
      <w:lvlJc w:val="left"/>
      <w:pPr>
        <w:ind w:left="4386" w:hanging="1440"/>
      </w:pPr>
      <w:rPr>
        <w:rFonts w:asciiTheme="minorHAnsi" w:hAnsiTheme="minorHAnsi" w:cstheme="minorBidi" w:hint="default"/>
        <w:b w:val="0"/>
        <w:sz w:val="22"/>
      </w:rPr>
    </w:lvl>
    <w:lvl w:ilvl="8">
      <w:start w:val="1"/>
      <w:numFmt w:val="decimal"/>
      <w:isLgl/>
      <w:lvlText w:val="%1.%2.%3.%4.%5.%6.%7.%8.%9."/>
      <w:lvlJc w:val="left"/>
      <w:pPr>
        <w:ind w:left="5106" w:hanging="1800"/>
      </w:pPr>
      <w:rPr>
        <w:rFonts w:asciiTheme="minorHAnsi" w:hAnsiTheme="minorHAnsi" w:cstheme="minorBidi" w:hint="default"/>
        <w:b w:val="0"/>
        <w:sz w:val="22"/>
      </w:rPr>
    </w:lvl>
  </w:abstractNum>
  <w:abstractNum w:abstractNumId="1" w15:restartNumberingAfterBreak="0">
    <w:nsid w:val="110065D8"/>
    <w:multiLevelType w:val="hybridMultilevel"/>
    <w:tmpl w:val="D5DCFC3C"/>
    <w:lvl w:ilvl="0" w:tplc="C0AAB2F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F7D302B"/>
    <w:multiLevelType w:val="hybridMultilevel"/>
    <w:tmpl w:val="CA8003C8"/>
    <w:lvl w:ilvl="0" w:tplc="701E8E98">
      <w:start w:val="2021"/>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B313AFF"/>
    <w:multiLevelType w:val="hybridMultilevel"/>
    <w:tmpl w:val="1D86DE9C"/>
    <w:lvl w:ilvl="0" w:tplc="C0AAB2F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C185930"/>
    <w:multiLevelType w:val="hybridMultilevel"/>
    <w:tmpl w:val="01F6A4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E35847"/>
    <w:multiLevelType w:val="hybridMultilevel"/>
    <w:tmpl w:val="4FB64EA6"/>
    <w:lvl w:ilvl="0" w:tplc="97400732">
      <w:start w:val="2021"/>
      <w:numFmt w:val="bullet"/>
      <w:lvlText w:val="-"/>
      <w:lvlJc w:val="left"/>
      <w:pPr>
        <w:ind w:left="786" w:hanging="360"/>
      </w:pPr>
      <w:rPr>
        <w:rFonts w:ascii="Times New Roman" w:eastAsiaTheme="minorHAnsi" w:hAnsi="Times New Roman" w:cs="Times New Roman" w:hint="default"/>
        <w:b/>
        <w:i/>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6" w15:restartNumberingAfterBreak="0">
    <w:nsid w:val="454B0A0D"/>
    <w:multiLevelType w:val="hybridMultilevel"/>
    <w:tmpl w:val="97343374"/>
    <w:lvl w:ilvl="0" w:tplc="C0AAB2F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FD56B66"/>
    <w:multiLevelType w:val="hybridMultilevel"/>
    <w:tmpl w:val="CAACC944"/>
    <w:lvl w:ilvl="0" w:tplc="C0AAB2FA">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8" w15:restartNumberingAfterBreak="0">
    <w:nsid w:val="504E094B"/>
    <w:multiLevelType w:val="hybridMultilevel"/>
    <w:tmpl w:val="F1BC62BC"/>
    <w:lvl w:ilvl="0" w:tplc="5442F5B8">
      <w:start w:val="1"/>
      <w:numFmt w:val="decimal"/>
      <w:lvlText w:val="%1."/>
      <w:lvlJc w:val="left"/>
      <w:pPr>
        <w:ind w:left="720" w:hanging="360"/>
      </w:pPr>
      <w:rPr>
        <w:rFonts w:hint="default"/>
        <w:color w:val="0070C0"/>
        <w:sz w:val="28"/>
        <w:szCs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743475D"/>
    <w:multiLevelType w:val="hybridMultilevel"/>
    <w:tmpl w:val="685AA2DA"/>
    <w:lvl w:ilvl="0" w:tplc="1B725A0E">
      <w:start w:val="2021"/>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74FE7678"/>
    <w:multiLevelType w:val="hybridMultilevel"/>
    <w:tmpl w:val="5F48E3E4"/>
    <w:lvl w:ilvl="0" w:tplc="C0AAB2F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F361D44"/>
    <w:multiLevelType w:val="hybridMultilevel"/>
    <w:tmpl w:val="D194D2C8"/>
    <w:lvl w:ilvl="0" w:tplc="C0AAB2F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17985166">
    <w:abstractNumId w:val="8"/>
  </w:num>
  <w:num w:numId="2" w16cid:durableId="757676213">
    <w:abstractNumId w:val="3"/>
  </w:num>
  <w:num w:numId="3" w16cid:durableId="164321422">
    <w:abstractNumId w:val="11"/>
  </w:num>
  <w:num w:numId="4" w16cid:durableId="71895847">
    <w:abstractNumId w:val="1"/>
  </w:num>
  <w:num w:numId="5" w16cid:durableId="1828746979">
    <w:abstractNumId w:val="6"/>
  </w:num>
  <w:num w:numId="6" w16cid:durableId="1498185622">
    <w:abstractNumId w:val="0"/>
  </w:num>
  <w:num w:numId="7" w16cid:durableId="1577713758">
    <w:abstractNumId w:val="4"/>
  </w:num>
  <w:num w:numId="8" w16cid:durableId="1965382339">
    <w:abstractNumId w:val="2"/>
  </w:num>
  <w:num w:numId="9" w16cid:durableId="676929419">
    <w:abstractNumId w:val="5"/>
  </w:num>
  <w:num w:numId="10" w16cid:durableId="48771955">
    <w:abstractNumId w:val="9"/>
  </w:num>
  <w:num w:numId="11" w16cid:durableId="2071035094">
    <w:abstractNumId w:val="10"/>
  </w:num>
  <w:num w:numId="12" w16cid:durableId="7722416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E32"/>
    <w:rsid w:val="00024D0D"/>
    <w:rsid w:val="00037182"/>
    <w:rsid w:val="000A5F9A"/>
    <w:rsid w:val="00165EC2"/>
    <w:rsid w:val="001B5452"/>
    <w:rsid w:val="001E41C1"/>
    <w:rsid w:val="001F5906"/>
    <w:rsid w:val="00220F64"/>
    <w:rsid w:val="002255D1"/>
    <w:rsid w:val="00274140"/>
    <w:rsid w:val="002A5618"/>
    <w:rsid w:val="002A73EE"/>
    <w:rsid w:val="002A7453"/>
    <w:rsid w:val="002C5D52"/>
    <w:rsid w:val="003D71C0"/>
    <w:rsid w:val="004661C8"/>
    <w:rsid w:val="00491B88"/>
    <w:rsid w:val="00510541"/>
    <w:rsid w:val="00536553"/>
    <w:rsid w:val="00540ACA"/>
    <w:rsid w:val="00543B35"/>
    <w:rsid w:val="00546303"/>
    <w:rsid w:val="00555E62"/>
    <w:rsid w:val="005E0078"/>
    <w:rsid w:val="005E3FA1"/>
    <w:rsid w:val="00656400"/>
    <w:rsid w:val="00684D19"/>
    <w:rsid w:val="006C2B2C"/>
    <w:rsid w:val="006D44C1"/>
    <w:rsid w:val="0074448E"/>
    <w:rsid w:val="007C0655"/>
    <w:rsid w:val="007F015C"/>
    <w:rsid w:val="00801125"/>
    <w:rsid w:val="0083301E"/>
    <w:rsid w:val="00863439"/>
    <w:rsid w:val="008678E8"/>
    <w:rsid w:val="00875647"/>
    <w:rsid w:val="00947D92"/>
    <w:rsid w:val="009762A0"/>
    <w:rsid w:val="0099099D"/>
    <w:rsid w:val="009D0BB6"/>
    <w:rsid w:val="009E336F"/>
    <w:rsid w:val="00A01DF1"/>
    <w:rsid w:val="00A37CA3"/>
    <w:rsid w:val="00A412DC"/>
    <w:rsid w:val="00A518A1"/>
    <w:rsid w:val="00A56392"/>
    <w:rsid w:val="00A64ECA"/>
    <w:rsid w:val="00AB0E7C"/>
    <w:rsid w:val="00AD2F29"/>
    <w:rsid w:val="00AE0E83"/>
    <w:rsid w:val="00AF264E"/>
    <w:rsid w:val="00AF3292"/>
    <w:rsid w:val="00AF5D7A"/>
    <w:rsid w:val="00B40A23"/>
    <w:rsid w:val="00B40D0B"/>
    <w:rsid w:val="00B97AD3"/>
    <w:rsid w:val="00BF706A"/>
    <w:rsid w:val="00C17FE3"/>
    <w:rsid w:val="00C835AD"/>
    <w:rsid w:val="00CD5DEA"/>
    <w:rsid w:val="00D1174D"/>
    <w:rsid w:val="00D26808"/>
    <w:rsid w:val="00D653E6"/>
    <w:rsid w:val="00D66E32"/>
    <w:rsid w:val="00DB547C"/>
    <w:rsid w:val="00DB5F11"/>
    <w:rsid w:val="00DE382E"/>
    <w:rsid w:val="00E17647"/>
    <w:rsid w:val="00E45326"/>
    <w:rsid w:val="00E80BFE"/>
    <w:rsid w:val="00E86384"/>
    <w:rsid w:val="00EE6776"/>
    <w:rsid w:val="00F03758"/>
    <w:rsid w:val="00F3442D"/>
    <w:rsid w:val="00FA2E15"/>
    <w:rsid w:val="00FC0AF8"/>
    <w:rsid w:val="00FD1848"/>
    <w:rsid w:val="00FD59B4"/>
    <w:rsid w:val="00FE39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5CDF0"/>
  <w15:chartTrackingRefBased/>
  <w15:docId w15:val="{F9CB02C6-5BFE-4F51-A2DF-478987472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66E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66E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66E3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66E3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66E3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66E3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66E3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66E3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66E3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66E3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66E3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66E3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66E3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66E3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66E3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66E3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66E3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66E32"/>
    <w:rPr>
      <w:rFonts w:eastAsiaTheme="majorEastAsia" w:cstheme="majorBidi"/>
      <w:color w:val="272727" w:themeColor="text1" w:themeTint="D8"/>
    </w:rPr>
  </w:style>
  <w:style w:type="paragraph" w:styleId="KonuBal">
    <w:name w:val="Title"/>
    <w:basedOn w:val="Normal"/>
    <w:next w:val="Normal"/>
    <w:link w:val="KonuBalChar"/>
    <w:uiPriority w:val="10"/>
    <w:qFormat/>
    <w:rsid w:val="00D66E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66E3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66E3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66E3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66E3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66E32"/>
    <w:rPr>
      <w:i/>
      <w:iCs/>
      <w:color w:val="404040" w:themeColor="text1" w:themeTint="BF"/>
    </w:rPr>
  </w:style>
  <w:style w:type="paragraph" w:styleId="ListeParagraf">
    <w:name w:val="List Paragraph"/>
    <w:basedOn w:val="Normal"/>
    <w:uiPriority w:val="34"/>
    <w:qFormat/>
    <w:rsid w:val="00D66E32"/>
    <w:pPr>
      <w:ind w:left="720"/>
      <w:contextualSpacing/>
    </w:pPr>
  </w:style>
  <w:style w:type="character" w:styleId="GlVurgulama">
    <w:name w:val="Intense Emphasis"/>
    <w:basedOn w:val="VarsaylanParagrafYazTipi"/>
    <w:uiPriority w:val="21"/>
    <w:qFormat/>
    <w:rsid w:val="00D66E32"/>
    <w:rPr>
      <w:i/>
      <w:iCs/>
      <w:color w:val="0F4761" w:themeColor="accent1" w:themeShade="BF"/>
    </w:rPr>
  </w:style>
  <w:style w:type="paragraph" w:styleId="GlAlnt">
    <w:name w:val="Intense Quote"/>
    <w:basedOn w:val="Normal"/>
    <w:next w:val="Normal"/>
    <w:link w:val="GlAlntChar"/>
    <w:uiPriority w:val="30"/>
    <w:qFormat/>
    <w:rsid w:val="00D66E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66E32"/>
    <w:rPr>
      <w:i/>
      <w:iCs/>
      <w:color w:val="0F4761" w:themeColor="accent1" w:themeShade="BF"/>
    </w:rPr>
  </w:style>
  <w:style w:type="character" w:styleId="GlBavuru">
    <w:name w:val="Intense Reference"/>
    <w:basedOn w:val="VarsaylanParagrafYazTipi"/>
    <w:uiPriority w:val="32"/>
    <w:qFormat/>
    <w:rsid w:val="00D66E32"/>
    <w:rPr>
      <w:b/>
      <w:bCs/>
      <w:smallCaps/>
      <w:color w:val="0F4761" w:themeColor="accent1" w:themeShade="BF"/>
      <w:spacing w:val="5"/>
    </w:rPr>
  </w:style>
  <w:style w:type="character" w:styleId="Kpr">
    <w:name w:val="Hyperlink"/>
    <w:basedOn w:val="VarsaylanParagrafYazTipi"/>
    <w:uiPriority w:val="99"/>
    <w:unhideWhenUsed/>
    <w:rsid w:val="00BF706A"/>
    <w:rPr>
      <w:color w:val="467886" w:themeColor="hyperlink"/>
      <w:u w:val="single"/>
    </w:rPr>
  </w:style>
  <w:style w:type="character" w:styleId="zmlenmeyenBahsetme">
    <w:name w:val="Unresolved Mention"/>
    <w:basedOn w:val="VarsaylanParagrafYazTipi"/>
    <w:uiPriority w:val="99"/>
    <w:semiHidden/>
    <w:unhideWhenUsed/>
    <w:rsid w:val="00BF706A"/>
    <w:rPr>
      <w:color w:val="605E5C"/>
      <w:shd w:val="clear" w:color="auto" w:fill="E1DFDD"/>
    </w:rPr>
  </w:style>
  <w:style w:type="table" w:customStyle="1" w:styleId="TabloKlavuzu1">
    <w:name w:val="Tablo Kılavuzu1"/>
    <w:basedOn w:val="NormalTablo"/>
    <w:next w:val="TabloKlavuzu"/>
    <w:uiPriority w:val="39"/>
    <w:rsid w:val="009762A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9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yzine.com/flip-book/f171bb755e.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2712</Words>
  <Characters>15465</Characters>
  <Application>Microsoft Office Word</Application>
  <DocSecurity>0</DocSecurity>
  <Lines>128</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Meltem Özel</dc:creator>
  <cp:keywords/>
  <dc:description/>
  <cp:lastModifiedBy>TUBA KARAKAŞ</cp:lastModifiedBy>
  <cp:revision>2</cp:revision>
  <dcterms:created xsi:type="dcterms:W3CDTF">2025-12-30T10:42:00Z</dcterms:created>
  <dcterms:modified xsi:type="dcterms:W3CDTF">2025-12-30T10:42:00Z</dcterms:modified>
</cp:coreProperties>
</file>